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92" w:rsidRPr="00192A4D" w:rsidRDefault="00740092" w:rsidP="00A27A8C">
      <w:pPr>
        <w:shd w:val="clear" w:color="auto" w:fill="2F7700"/>
        <w:spacing w:after="240"/>
        <w:jc w:val="center"/>
        <w:outlineLvl w:val="0"/>
        <w:rPr>
          <w:b/>
          <w:bCs/>
          <w:color w:val="EAF2EF"/>
          <w:kern w:val="36"/>
          <w:sz w:val="24"/>
          <w:szCs w:val="24"/>
        </w:rPr>
      </w:pPr>
      <w:r w:rsidRPr="00192A4D">
        <w:rPr>
          <w:b/>
          <w:bCs/>
          <w:color w:val="EAF2EF"/>
          <w:kern w:val="36"/>
          <w:sz w:val="24"/>
          <w:szCs w:val="24"/>
        </w:rPr>
        <w:t>Jak správně třídit odpad - značení obalů</w:t>
      </w:r>
    </w:p>
    <w:p w:rsidR="004E185D" w:rsidRPr="00D13E96" w:rsidRDefault="004E185D" w:rsidP="004E185D">
      <w:pPr>
        <w:pStyle w:val="Normln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obalech výrobků můžeme nalézt </w:t>
      </w:r>
      <w:r w:rsidRPr="00D13E96">
        <w:rPr>
          <w:rStyle w:val="Siln"/>
          <w:rFonts w:asciiTheme="minorHAnsi" w:hAnsiTheme="minorHAnsi"/>
          <w:sz w:val="22"/>
          <w:szCs w:val="22"/>
        </w:rPr>
        <w:t xml:space="preserve">značky, které se vztahují k obalům </w:t>
      </w:r>
      <w:r w:rsidRPr="00D13E96">
        <w:rPr>
          <w:rFonts w:asciiTheme="minorHAnsi" w:hAnsiTheme="minorHAnsi"/>
          <w:sz w:val="22"/>
          <w:szCs w:val="22"/>
        </w:rPr>
        <w:t xml:space="preserve">a </w:t>
      </w:r>
      <w:hyperlink r:id="rId7" w:history="1">
        <w:r w:rsidRPr="00D13E96">
          <w:rPr>
            <w:rStyle w:val="Hypertextovodkaz"/>
            <w:rFonts w:asciiTheme="minorHAnsi" w:hAnsiTheme="minorHAnsi"/>
            <w:sz w:val="22"/>
            <w:szCs w:val="22"/>
          </w:rPr>
          <w:t>obalovým materiálům</w:t>
        </w:r>
      </w:hyperlink>
      <w:r w:rsidRPr="00D13E96">
        <w:rPr>
          <w:rFonts w:asciiTheme="minorHAnsi" w:hAnsiTheme="minorHAnsi"/>
          <w:sz w:val="22"/>
          <w:szCs w:val="22"/>
        </w:rPr>
        <w:t>. Ty nejdůležitější z nich vám představíme v tomto článku.</w:t>
      </w:r>
    </w:p>
    <w:p w:rsidR="00740092" w:rsidRDefault="00740092" w:rsidP="00740092">
      <w:pPr>
        <w:shd w:val="clear" w:color="auto" w:fill="FFFFFF"/>
        <w:spacing w:before="240" w:line="324" w:lineRule="atLeast"/>
        <w:jc w:val="both"/>
        <w:rPr>
          <w:color w:val="000000"/>
          <w:sz w:val="24"/>
          <w:szCs w:val="24"/>
        </w:rPr>
      </w:pPr>
    </w:p>
    <w:p w:rsidR="00A27A8C" w:rsidRPr="00D13E96" w:rsidRDefault="00A27A8C" w:rsidP="00A27A8C">
      <w:pPr>
        <w:pStyle w:val="Normln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4112" behindDoc="1" locked="0" layoutInCell="1" allowOverlap="1" wp14:anchorId="793224DF" wp14:editId="13BD7F4B">
            <wp:simplePos x="0" y="0"/>
            <wp:positionH relativeFrom="column">
              <wp:posOffset>17145</wp:posOffset>
            </wp:positionH>
            <wp:positionV relativeFrom="paragraph">
              <wp:posOffset>103505</wp:posOffset>
            </wp:positionV>
            <wp:extent cx="672465" cy="818515"/>
            <wp:effectExtent l="19050" t="0" r="0" b="0"/>
            <wp:wrapTight wrapText="bothSides">
              <wp:wrapPolygon edited="0">
                <wp:start x="-612" y="0"/>
                <wp:lineTo x="-612" y="21114"/>
                <wp:lineTo x="21416" y="21114"/>
                <wp:lineTo x="21416" y="0"/>
                <wp:lineTo x="-612" y="0"/>
              </wp:wrapPolygon>
            </wp:wrapTight>
            <wp:docPr id="48" name="obrázek 5" descr="Průhledný trojúhelník z nevyplněných šipek PAP ob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ůhledný trojúhelník z nevyplněných šipek PAP obal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2"/>
          <w:szCs w:val="22"/>
        </w:rPr>
        <w:t>Symbol tříšip</w:t>
      </w:r>
      <w:r w:rsidRPr="00D13E96">
        <w:rPr>
          <w:rFonts w:asciiTheme="minorHAnsi" w:hAnsiTheme="minorHAnsi"/>
          <w:sz w:val="22"/>
          <w:szCs w:val="22"/>
        </w:rPr>
        <w:t>kového trojúhelníku znamená, že obal je vyroben z recyklovatelného materiálu. Rozlišují se dva druhy trojúhelníku – trojúhelník s vyplněnými a nevyplněnými šipkami:</w:t>
      </w:r>
    </w:p>
    <w:p w:rsidR="00A27A8C" w:rsidRPr="00D13E96" w:rsidRDefault="00A27A8C" w:rsidP="00A27A8C">
      <w:pPr>
        <w:pStyle w:val="Normln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13E96">
        <w:rPr>
          <w:rStyle w:val="Siln"/>
          <w:rFonts w:asciiTheme="minorHAnsi" w:hAnsiTheme="minorHAnsi"/>
          <w:sz w:val="22"/>
          <w:szCs w:val="22"/>
        </w:rPr>
        <w:t> „Průhledný“ trojúhelník</w:t>
      </w:r>
      <w:r w:rsidRPr="00D13E96">
        <w:rPr>
          <w:rFonts w:asciiTheme="minorHAnsi" w:hAnsiTheme="minorHAnsi"/>
          <w:sz w:val="22"/>
          <w:szCs w:val="22"/>
        </w:rPr>
        <w:t xml:space="preserve"> z nevyplněných šipek znamená, že obal je vyrob</w:t>
      </w:r>
      <w:r>
        <w:rPr>
          <w:rFonts w:asciiTheme="minorHAnsi" w:hAnsiTheme="minorHAnsi"/>
          <w:sz w:val="22"/>
          <w:szCs w:val="22"/>
        </w:rPr>
        <w:t>en</w:t>
      </w:r>
      <w:r w:rsidRPr="00A27A8C">
        <w:rPr>
          <w:rFonts w:asciiTheme="minorHAnsi" w:hAnsiTheme="minorHAnsi"/>
          <w:b/>
          <w:sz w:val="22"/>
          <w:szCs w:val="22"/>
        </w:rPr>
        <w:t xml:space="preserve"> </w:t>
      </w:r>
      <w:r w:rsidRPr="00A27A8C">
        <w:rPr>
          <w:rStyle w:val="Siln"/>
          <w:rFonts w:asciiTheme="minorHAnsi" w:hAnsiTheme="minorHAnsi"/>
          <w:b w:val="0"/>
          <w:sz w:val="22"/>
          <w:szCs w:val="22"/>
        </w:rPr>
        <w:t xml:space="preserve">z již </w:t>
      </w:r>
      <w:hyperlink r:id="rId9" w:history="1">
        <w:r w:rsidRPr="00A27A8C">
          <w:rPr>
            <w:rStyle w:val="Hypertextovodkaz"/>
            <w:rFonts w:asciiTheme="minorHAnsi" w:hAnsiTheme="minorHAnsi"/>
            <w:bCs/>
            <w:sz w:val="22"/>
            <w:szCs w:val="22"/>
          </w:rPr>
          <w:t>recyklovaného materiálu</w:t>
        </w:r>
      </w:hyperlink>
      <w:r w:rsidRPr="00D13E96">
        <w:rPr>
          <w:rStyle w:val="Siln"/>
          <w:rFonts w:asciiTheme="minorHAnsi" w:hAnsiTheme="minorHAnsi"/>
          <w:sz w:val="22"/>
          <w:szCs w:val="22"/>
        </w:rPr>
        <w:t>.</w:t>
      </w:r>
      <w:r w:rsidRPr="00D13E96">
        <w:rPr>
          <w:rFonts w:asciiTheme="minorHAnsi" w:hAnsiTheme="minorHAnsi"/>
          <w:sz w:val="22"/>
          <w:szCs w:val="22"/>
        </w:rPr>
        <w:t xml:space="preserve"> Může být označe</w:t>
      </w:r>
      <w:r>
        <w:rPr>
          <w:rFonts w:asciiTheme="minorHAnsi" w:hAnsiTheme="minorHAnsi"/>
          <w:sz w:val="22"/>
          <w:szCs w:val="22"/>
        </w:rPr>
        <w:t>n</w:t>
      </w:r>
      <w:r w:rsidRPr="00D13E96">
        <w:rPr>
          <w:rFonts w:asciiTheme="minorHAnsi" w:hAnsiTheme="minorHAnsi"/>
          <w:sz w:val="22"/>
          <w:szCs w:val="22"/>
        </w:rPr>
        <w:t xml:space="preserve"> PAP.</w:t>
      </w:r>
    </w:p>
    <w:p w:rsidR="00A27A8C" w:rsidRPr="00D13E96" w:rsidRDefault="00A27A8C" w:rsidP="00A27A8C">
      <w:pPr>
        <w:pStyle w:val="Normlnweb"/>
        <w:spacing w:before="36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5136" behindDoc="1" locked="0" layoutInCell="1" allowOverlap="1" wp14:anchorId="67C91285" wp14:editId="27D873F3">
            <wp:simplePos x="0" y="0"/>
            <wp:positionH relativeFrom="column">
              <wp:posOffset>17145</wp:posOffset>
            </wp:positionH>
            <wp:positionV relativeFrom="paragraph">
              <wp:posOffset>240030</wp:posOffset>
            </wp:positionV>
            <wp:extent cx="688340" cy="699135"/>
            <wp:effectExtent l="19050" t="0" r="0" b="0"/>
            <wp:wrapTight wrapText="bothSides">
              <wp:wrapPolygon edited="0">
                <wp:start x="-598" y="0"/>
                <wp:lineTo x="-598" y="21188"/>
                <wp:lineTo x="21520" y="21188"/>
                <wp:lineTo x="21520" y="0"/>
                <wp:lineTo x="-598" y="0"/>
              </wp:wrapPolygon>
            </wp:wrapTight>
            <wp:docPr id="49" name="obrázek 6" descr="Trojúhelník s vyplněnými šipkami ALU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ojúhelník s vyplněnými šipkami ALU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E96">
        <w:rPr>
          <w:rFonts w:asciiTheme="minorHAnsi" w:hAnsiTheme="minorHAnsi"/>
          <w:sz w:val="22"/>
          <w:szCs w:val="22"/>
        </w:rPr>
        <w:t> </w:t>
      </w:r>
      <w:r w:rsidRPr="00D13E96">
        <w:rPr>
          <w:rStyle w:val="Siln"/>
          <w:rFonts w:asciiTheme="minorHAnsi" w:hAnsiTheme="minorHAnsi"/>
          <w:sz w:val="22"/>
          <w:szCs w:val="22"/>
        </w:rPr>
        <w:t>Trojúhelník s vyplněnými šipkami značí, že obal je určen k recyklaci.</w:t>
      </w:r>
      <w:r w:rsidRPr="00D13E96">
        <w:rPr>
          <w:rFonts w:asciiTheme="minorHAnsi" w:hAnsiTheme="minorHAnsi"/>
          <w:sz w:val="22"/>
          <w:szCs w:val="22"/>
        </w:rPr>
        <w:t xml:space="preserve"> Symbol je doplněn o písmennou, číselnou nebo kombinovanou zkratku konkrétního materiálu, ze kterého je obal vyroben. Toto označování více než běžným spotřebitelům pomáhá při třídění odpadu provozovatelům sběrných systémů. Zde je příklad označení "41 ALU".</w:t>
      </w:r>
    </w:p>
    <w:p w:rsidR="00A27A8C" w:rsidRDefault="00A27A8C" w:rsidP="00A27A8C">
      <w:pPr>
        <w:pStyle w:val="Normlnweb"/>
        <w:spacing w:before="120" w:beforeAutospacing="0" w:after="0" w:afterAutospacing="0"/>
        <w:jc w:val="both"/>
        <w:rPr>
          <w:rStyle w:val="Siln"/>
          <w:rFonts w:asciiTheme="minorHAnsi" w:hAnsiTheme="minorHAnsi"/>
          <w:sz w:val="22"/>
          <w:szCs w:val="22"/>
        </w:rPr>
      </w:pPr>
    </w:p>
    <w:p w:rsidR="00A27A8C" w:rsidRPr="00D13E96" w:rsidRDefault="00A27A8C" w:rsidP="00A27A8C">
      <w:pPr>
        <w:pStyle w:val="Normln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76160" behindDoc="1" locked="0" layoutInCell="1" allowOverlap="1" wp14:anchorId="35E4FFE1" wp14:editId="2D3922F8">
            <wp:simplePos x="0" y="0"/>
            <wp:positionH relativeFrom="column">
              <wp:posOffset>-14605</wp:posOffset>
            </wp:positionH>
            <wp:positionV relativeFrom="paragraph">
              <wp:posOffset>131445</wp:posOffset>
            </wp:positionV>
            <wp:extent cx="704215" cy="707390"/>
            <wp:effectExtent l="19050" t="0" r="635" b="0"/>
            <wp:wrapTight wrapText="bothSides">
              <wp:wrapPolygon edited="0">
                <wp:start x="-584" y="0"/>
                <wp:lineTo x="-584" y="20941"/>
                <wp:lineTo x="21619" y="20941"/>
                <wp:lineTo x="21619" y="0"/>
                <wp:lineTo x="-584" y="0"/>
              </wp:wrapPolygon>
            </wp:wrapTight>
            <wp:docPr id="50" name="obrázek 7" descr="Symbol panáčka, který vyhazuje obal do ko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bol panáčka, který vyhazuje obal do koš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E96">
        <w:rPr>
          <w:rStyle w:val="Siln"/>
          <w:rFonts w:asciiTheme="minorHAnsi" w:hAnsiTheme="minorHAnsi"/>
          <w:sz w:val="22"/>
          <w:szCs w:val="22"/>
        </w:rPr>
        <w:t xml:space="preserve">Symbol panáčka, </w:t>
      </w:r>
      <w:r w:rsidRPr="00D13E96">
        <w:rPr>
          <w:rFonts w:asciiTheme="minorHAnsi" w:hAnsiTheme="minorHAnsi"/>
          <w:sz w:val="22"/>
          <w:szCs w:val="22"/>
        </w:rPr>
        <w:t xml:space="preserve">který </w:t>
      </w:r>
      <w:r w:rsidRPr="00D13E96">
        <w:rPr>
          <w:rStyle w:val="Siln"/>
          <w:rFonts w:asciiTheme="minorHAnsi" w:hAnsiTheme="minorHAnsi"/>
          <w:sz w:val="22"/>
          <w:szCs w:val="22"/>
        </w:rPr>
        <w:t>vyhazuje</w:t>
      </w:r>
      <w:r w:rsidRPr="00D13E96">
        <w:rPr>
          <w:rFonts w:asciiTheme="minorHAnsi" w:hAnsiTheme="minorHAnsi"/>
          <w:sz w:val="22"/>
          <w:szCs w:val="22"/>
        </w:rPr>
        <w:t xml:space="preserve"> obal do </w:t>
      </w:r>
      <w:r w:rsidRPr="00D13E96">
        <w:rPr>
          <w:rStyle w:val="Siln"/>
          <w:rFonts w:asciiTheme="minorHAnsi" w:hAnsiTheme="minorHAnsi"/>
          <w:sz w:val="22"/>
          <w:szCs w:val="22"/>
        </w:rPr>
        <w:t>koše</w:t>
      </w:r>
      <w:r w:rsidRPr="00D13E96">
        <w:rPr>
          <w:rFonts w:asciiTheme="minorHAnsi" w:hAnsiTheme="minorHAnsi"/>
          <w:sz w:val="22"/>
          <w:szCs w:val="22"/>
        </w:rPr>
        <w:t>, má za cíl informovat</w:t>
      </w:r>
      <w:r w:rsidRPr="00D13E96">
        <w:rPr>
          <w:rStyle w:val="Siln"/>
          <w:rFonts w:asciiTheme="minorHAnsi" w:hAnsiTheme="minorHAnsi"/>
          <w:sz w:val="22"/>
          <w:szCs w:val="22"/>
        </w:rPr>
        <w:t xml:space="preserve"> zákazníky o způsobu </w:t>
      </w:r>
      <w:r w:rsidRPr="00D13E96">
        <w:rPr>
          <w:rFonts w:asciiTheme="minorHAnsi" w:hAnsiTheme="minorHAnsi"/>
          <w:sz w:val="22"/>
          <w:szCs w:val="22"/>
        </w:rPr>
        <w:t xml:space="preserve">likvidace obalu – vyhozením </w:t>
      </w:r>
      <w:r w:rsidRPr="00D13E96">
        <w:rPr>
          <w:rStyle w:val="Siln"/>
          <w:rFonts w:asciiTheme="minorHAnsi" w:hAnsiTheme="minorHAnsi"/>
          <w:sz w:val="22"/>
          <w:szCs w:val="22"/>
        </w:rPr>
        <w:t xml:space="preserve">do odpadkového </w:t>
      </w:r>
      <w:r w:rsidRPr="00D13E96">
        <w:rPr>
          <w:rFonts w:asciiTheme="minorHAnsi" w:hAnsiTheme="minorHAnsi"/>
          <w:sz w:val="22"/>
          <w:szCs w:val="22"/>
        </w:rPr>
        <w:t xml:space="preserve">koše nebo do kontejneru na tříděný odpad. Tuto značku dávají výrobci na obaly od svých výrobků dobrovolně. Nevede je k tomu zákon, ale zájem o </w:t>
      </w:r>
      <w:hyperlink r:id="rId12" w:history="1">
        <w:r w:rsidRPr="00D13E96">
          <w:rPr>
            <w:rStyle w:val="Hypertextovodkaz"/>
            <w:rFonts w:asciiTheme="minorHAnsi" w:hAnsiTheme="minorHAnsi"/>
            <w:sz w:val="22"/>
            <w:szCs w:val="22"/>
          </w:rPr>
          <w:t>ekologické zpracování odpadu</w:t>
        </w:r>
      </w:hyperlink>
      <w:r w:rsidRPr="00D13E96">
        <w:rPr>
          <w:rFonts w:asciiTheme="minorHAnsi" w:hAnsiTheme="minorHAnsi"/>
          <w:sz w:val="22"/>
          <w:szCs w:val="22"/>
        </w:rPr>
        <w:t xml:space="preserve"> z jejich výrobků.</w:t>
      </w:r>
    </w:p>
    <w:p w:rsidR="00A27A8C" w:rsidRDefault="00A27A8C" w:rsidP="00A27A8C">
      <w:pPr>
        <w:pStyle w:val="Normln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A27A8C" w:rsidRPr="00D13E96" w:rsidRDefault="00A27A8C" w:rsidP="00A27A8C">
      <w:pPr>
        <w:pStyle w:val="Normlnweb"/>
        <w:spacing w:before="12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D13E96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77184" behindDoc="1" locked="0" layoutInCell="1" allowOverlap="1" wp14:anchorId="03FF61D5" wp14:editId="7758E4C5">
            <wp:simplePos x="0" y="0"/>
            <wp:positionH relativeFrom="column">
              <wp:posOffset>17752</wp:posOffset>
            </wp:positionH>
            <wp:positionV relativeFrom="paragraph">
              <wp:posOffset>178159</wp:posOffset>
            </wp:positionV>
            <wp:extent cx="686711" cy="683812"/>
            <wp:effectExtent l="19050" t="0" r="0" b="0"/>
            <wp:wrapTight wrapText="bothSides">
              <wp:wrapPolygon edited="0">
                <wp:start x="-599" y="0"/>
                <wp:lineTo x="-599" y="21061"/>
                <wp:lineTo x="21571" y="21061"/>
                <wp:lineTo x="21571" y="0"/>
                <wp:lineTo x="-599" y="0"/>
              </wp:wrapPolygon>
            </wp:wrapTight>
            <wp:docPr id="51" name="obrázek 8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11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3E96">
        <w:rPr>
          <w:rFonts w:asciiTheme="minorHAnsi" w:hAnsiTheme="minorHAnsi"/>
          <w:sz w:val="22"/>
          <w:szCs w:val="22"/>
        </w:rPr>
        <w:t xml:space="preserve">Značka </w:t>
      </w:r>
      <w:hyperlink r:id="rId14" w:history="1">
        <w:r w:rsidRPr="00D13E96">
          <w:rPr>
            <w:rStyle w:val="Hypertextovodkaz"/>
            <w:rFonts w:asciiTheme="minorHAnsi" w:hAnsiTheme="minorHAnsi"/>
            <w:sz w:val="22"/>
            <w:szCs w:val="22"/>
          </w:rPr>
          <w:t>Zelený bod</w:t>
        </w:r>
      </w:hyperlink>
      <w:r w:rsidRPr="00D13E96">
        <w:rPr>
          <w:rFonts w:asciiTheme="minorHAnsi" w:hAnsiTheme="minorHAnsi"/>
          <w:sz w:val="22"/>
          <w:szCs w:val="22"/>
        </w:rPr>
        <w:t xml:space="preserve"> značí, že za obal byl uhrazen finanční příspěvek organizaci EKO-KOM, která zajišťuje zpětný odběr a využití odpadového materiálu. Tento symbol má především za cíl</w:t>
      </w:r>
      <w:r w:rsidRPr="00D13E96">
        <w:rPr>
          <w:rStyle w:val="Siln"/>
          <w:rFonts w:asciiTheme="minorHAnsi" w:hAnsiTheme="minorHAnsi"/>
          <w:sz w:val="22"/>
          <w:szCs w:val="22"/>
        </w:rPr>
        <w:t xml:space="preserve"> informovat</w:t>
      </w:r>
      <w:r w:rsidRPr="00D13E96">
        <w:rPr>
          <w:rFonts w:asciiTheme="minorHAnsi" w:hAnsiTheme="minorHAnsi"/>
          <w:sz w:val="22"/>
          <w:szCs w:val="22"/>
        </w:rPr>
        <w:t xml:space="preserve"> koncového zákazníka, že </w:t>
      </w:r>
      <w:r w:rsidRPr="00D13E96">
        <w:rPr>
          <w:rStyle w:val="Siln"/>
          <w:rFonts w:asciiTheme="minorHAnsi" w:hAnsiTheme="minorHAnsi"/>
          <w:sz w:val="22"/>
          <w:szCs w:val="22"/>
        </w:rPr>
        <w:t>výrobce obalu bere ohled na životní prostředí.</w:t>
      </w:r>
    </w:p>
    <w:p w:rsidR="00A27A8C" w:rsidRPr="001B16D6" w:rsidRDefault="00A27A8C" w:rsidP="00A27A8C">
      <w:pPr>
        <w:jc w:val="both"/>
        <w:rPr>
          <w:sz w:val="23"/>
          <w:szCs w:val="23"/>
        </w:rPr>
      </w:pPr>
    </w:p>
    <w:p w:rsidR="00740092" w:rsidRPr="00740092" w:rsidRDefault="00740092" w:rsidP="00740092">
      <w:pPr>
        <w:shd w:val="clear" w:color="auto" w:fill="FFFFFF"/>
        <w:spacing w:before="120" w:line="324" w:lineRule="atLeast"/>
        <w:jc w:val="both"/>
        <w:rPr>
          <w:color w:val="000000"/>
          <w:sz w:val="24"/>
          <w:szCs w:val="24"/>
        </w:rPr>
      </w:pPr>
    </w:p>
    <w:p w:rsidR="00740092" w:rsidRPr="00740092" w:rsidRDefault="00740092" w:rsidP="00740092">
      <w:pPr>
        <w:shd w:val="clear" w:color="auto" w:fill="FFFFFF"/>
        <w:spacing w:before="120" w:line="324" w:lineRule="atLeast"/>
        <w:jc w:val="both"/>
        <w:rPr>
          <w:color w:val="000000"/>
          <w:sz w:val="24"/>
          <w:szCs w:val="24"/>
        </w:rPr>
      </w:pPr>
      <w:r w:rsidRPr="00740092">
        <w:rPr>
          <w:color w:val="000000"/>
          <w:sz w:val="24"/>
          <w:szCs w:val="24"/>
        </w:rPr>
        <w:t>Na trhu se vyskytují obaly, které jsou vyrobeny z materiálu, který vyžaduje po použití speciální naklád</w:t>
      </w:r>
      <w:r>
        <w:rPr>
          <w:color w:val="000000"/>
          <w:sz w:val="24"/>
          <w:szCs w:val="24"/>
        </w:rPr>
        <w:t>á</w:t>
      </w:r>
      <w:r w:rsidRPr="00740092">
        <w:rPr>
          <w:color w:val="000000"/>
          <w:sz w:val="24"/>
          <w:szCs w:val="24"/>
        </w:rPr>
        <w:t xml:space="preserve">ní. Jedná se o nebezpečné odpady, ale nejenom o ně. Takovéto odpady musí být patřičně označeny. Například takto: </w:t>
      </w:r>
    </w:p>
    <w:p w:rsidR="00740092" w:rsidRPr="00740092" w:rsidRDefault="00740092" w:rsidP="00740092">
      <w:pPr>
        <w:shd w:val="clear" w:color="auto" w:fill="FFFFFF"/>
        <w:spacing w:before="120" w:line="324" w:lineRule="atLeast"/>
        <w:jc w:val="both"/>
        <w:rPr>
          <w:color w:val="000000"/>
          <w:sz w:val="24"/>
          <w:szCs w:val="24"/>
        </w:rPr>
      </w:pPr>
      <w:r w:rsidRPr="00740092">
        <w:rPr>
          <w:color w:val="000000"/>
          <w:sz w:val="24"/>
          <w:szCs w:val="24"/>
        </w:rPr>
        <w:t xml:space="preserve">- OBAL ODEVZDEJTE VE SBĚRNĚ NEBEZPEČNÉHO ODPADU ! </w:t>
      </w:r>
    </w:p>
    <w:p w:rsidR="00740092" w:rsidRPr="00740092" w:rsidRDefault="00740092" w:rsidP="00740092">
      <w:pPr>
        <w:shd w:val="clear" w:color="auto" w:fill="FFFFFF"/>
        <w:spacing w:line="324" w:lineRule="atLeast"/>
        <w:jc w:val="both"/>
        <w:rPr>
          <w:color w:val="000000"/>
          <w:sz w:val="24"/>
          <w:szCs w:val="24"/>
        </w:rPr>
      </w:pPr>
      <w:r w:rsidRPr="00740092">
        <w:rPr>
          <w:color w:val="000000"/>
          <w:sz w:val="24"/>
          <w:szCs w:val="24"/>
        </w:rPr>
        <w:t>- NEVHAZOVAT DO OHNĚ - NEBEZPEČÍ VÝBUCHU!</w:t>
      </w:r>
    </w:p>
    <w:p w:rsidR="00740092" w:rsidRPr="00740092" w:rsidRDefault="00740092" w:rsidP="00740092">
      <w:pPr>
        <w:shd w:val="clear" w:color="auto" w:fill="FFFFFF"/>
        <w:spacing w:line="324" w:lineRule="atLeast"/>
        <w:jc w:val="both"/>
        <w:rPr>
          <w:color w:val="000000"/>
          <w:sz w:val="24"/>
          <w:szCs w:val="24"/>
        </w:rPr>
      </w:pPr>
      <w:r w:rsidRPr="00740092">
        <w:rPr>
          <w:color w:val="000000"/>
          <w:sz w:val="24"/>
          <w:szCs w:val="24"/>
        </w:rPr>
        <w:t>- NESPALOVAT V LOKÁLNÍM TOPENÍ!</w:t>
      </w:r>
    </w:p>
    <w:p w:rsidR="00740092" w:rsidRPr="00740092" w:rsidRDefault="00740092" w:rsidP="00740092">
      <w:pPr>
        <w:shd w:val="clear" w:color="auto" w:fill="FFFFFF"/>
        <w:spacing w:line="324" w:lineRule="atLeast"/>
        <w:jc w:val="both"/>
        <w:rPr>
          <w:color w:val="000000"/>
          <w:sz w:val="24"/>
          <w:szCs w:val="24"/>
        </w:rPr>
      </w:pPr>
      <w:r w:rsidRPr="00740092">
        <w:rPr>
          <w:color w:val="000000"/>
          <w:sz w:val="24"/>
          <w:szCs w:val="24"/>
        </w:rPr>
        <w:t>- ODEVZDEJTE ... (např. V LÉKÁRNĚ!)</w:t>
      </w:r>
    </w:p>
    <w:p w:rsidR="00740092" w:rsidRPr="00740092" w:rsidRDefault="00740092" w:rsidP="00740092">
      <w:pPr>
        <w:shd w:val="clear" w:color="auto" w:fill="FFFFFF"/>
        <w:spacing w:line="324" w:lineRule="atLeast"/>
        <w:jc w:val="both"/>
        <w:rPr>
          <w:color w:val="000000"/>
          <w:sz w:val="24"/>
          <w:szCs w:val="24"/>
        </w:rPr>
      </w:pPr>
      <w:r w:rsidRPr="00740092">
        <w:rPr>
          <w:color w:val="000000"/>
          <w:sz w:val="24"/>
          <w:szCs w:val="24"/>
        </w:rPr>
        <w:t xml:space="preserve">- VRATNÝ OBAL! </w:t>
      </w:r>
    </w:p>
    <w:p w:rsidR="00740092" w:rsidRPr="00740092" w:rsidRDefault="00740092" w:rsidP="00740092">
      <w:pPr>
        <w:shd w:val="clear" w:color="auto" w:fill="FFFFFF"/>
        <w:spacing w:line="324" w:lineRule="atLeast"/>
        <w:jc w:val="both"/>
        <w:rPr>
          <w:color w:val="000000"/>
          <w:sz w:val="24"/>
          <w:szCs w:val="24"/>
        </w:rPr>
      </w:pPr>
    </w:p>
    <w:p w:rsidR="00740092" w:rsidRPr="00740092" w:rsidRDefault="00740092" w:rsidP="00740092">
      <w:pPr>
        <w:shd w:val="clear" w:color="auto" w:fill="FFFFFF"/>
        <w:spacing w:before="240" w:line="324" w:lineRule="atLeast"/>
        <w:jc w:val="both"/>
        <w:rPr>
          <w:color w:val="000000"/>
          <w:sz w:val="24"/>
          <w:szCs w:val="24"/>
        </w:rPr>
      </w:pPr>
      <w:r w:rsidRPr="00740092"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2064" behindDoc="1" locked="0" layoutInCell="1" allowOverlap="1" wp14:anchorId="77161327" wp14:editId="24E9ADEA">
            <wp:simplePos x="0" y="0"/>
            <wp:positionH relativeFrom="margin">
              <wp:posOffset>38735</wp:posOffset>
            </wp:positionH>
            <wp:positionV relativeFrom="paragraph">
              <wp:posOffset>242962</wp:posOffset>
            </wp:positionV>
            <wp:extent cx="1121410" cy="1263650"/>
            <wp:effectExtent l="0" t="0" r="2540" b="0"/>
            <wp:wrapTight wrapText="bothSides">
              <wp:wrapPolygon edited="0">
                <wp:start x="0" y="0"/>
                <wp:lineTo x="0" y="21166"/>
                <wp:lineTo x="21282" y="21166"/>
                <wp:lineTo x="21282" y="0"/>
                <wp:lineTo x="0" y="0"/>
              </wp:wrapPolygon>
            </wp:wrapTight>
            <wp:docPr id="47" name="obrázek 2" descr="Recyklace - kódy různých plastů - klikněte pro zobrazení detailu">
              <a:hlinkClick xmlns:a="http://schemas.openxmlformats.org/drawingml/2006/main" r:id="rId15" tooltip="&quot;Recyklace - kódy různých plastů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klace - kódy různých plastů - klikněte pro zobrazení detailu">
                      <a:hlinkClick r:id="rId15" tooltip="&quot;Recyklace - kódy různých plastů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</w:rPr>
        <w:t>Na plastovém obalu výrobku by měla být uvedena</w:t>
      </w:r>
      <w:r w:rsidRPr="0074009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tato značka - </w:t>
      </w:r>
      <w:r w:rsidRPr="00740092">
        <w:rPr>
          <w:color w:val="000000"/>
          <w:sz w:val="24"/>
          <w:szCs w:val="24"/>
        </w:rPr>
        <w:t xml:space="preserve">trojúhelník tvořený třemi šipkami, který je uvnitř doplněn číselným kódem. Pod tímto trojúhelníkem je ještě uveden písmenný kód materiálu. Většinou se jedná o zkratky anglických názvů těchto materiálů. </w:t>
      </w:r>
    </w:p>
    <w:p w:rsidR="00740092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</w:rPr>
      </w:pPr>
    </w:p>
    <w:p w:rsidR="00740092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</w:rPr>
      </w:pPr>
    </w:p>
    <w:p w:rsidR="00740092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</w:rPr>
      </w:pPr>
    </w:p>
    <w:p w:rsidR="00D54347" w:rsidRDefault="00D54347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</w:rPr>
      </w:pPr>
    </w:p>
    <w:p w:rsidR="00D54347" w:rsidRDefault="00D54347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</w:rPr>
      </w:pPr>
    </w:p>
    <w:p w:rsidR="00740092" w:rsidRPr="00A27A8C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  <w:sz w:val="24"/>
          <w:szCs w:val="24"/>
        </w:rPr>
      </w:pPr>
      <w:r w:rsidRPr="00A27A8C">
        <w:rPr>
          <w:b/>
          <w:bCs/>
          <w:color w:val="2F7700"/>
          <w:sz w:val="24"/>
          <w:szCs w:val="24"/>
        </w:rPr>
        <w:t xml:space="preserve">Recyklační kódy materiálu </w:t>
      </w:r>
    </w:p>
    <w:p w:rsidR="00740092" w:rsidRPr="00A27A8C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  <w:sz w:val="24"/>
          <w:szCs w:val="24"/>
        </w:rPr>
      </w:pPr>
      <w:r w:rsidRPr="00A27A8C">
        <w:rPr>
          <w:b/>
          <w:bCs/>
          <w:color w:val="2F7700"/>
          <w:sz w:val="24"/>
          <w:szCs w:val="24"/>
        </w:rPr>
        <w:t>Plasty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1276"/>
        <w:gridCol w:w="972"/>
        <w:gridCol w:w="2102"/>
        <w:gridCol w:w="2116"/>
      </w:tblGrid>
      <w:tr w:rsidR="00740092" w:rsidRPr="00192A4D" w:rsidTr="00A27A8C">
        <w:trPr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Písmenný kód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Číselný kód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Kam s ním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Co z něho bude</w:t>
            </w:r>
          </w:p>
        </w:tc>
      </w:tr>
      <w:tr w:rsidR="00740092" w:rsidRPr="00192A4D" w:rsidTr="00740092">
        <w:trPr>
          <w:trHeight w:val="497"/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Polyethylentereftalát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PET nebo PETE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1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plasty nebo přímo na PET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Izolace do bund a spacáků</w:t>
            </w:r>
          </w:p>
        </w:tc>
      </w:tr>
      <w:tr w:rsidR="00740092" w:rsidRPr="00192A4D" w:rsidTr="00740092">
        <w:trPr>
          <w:trHeight w:val="322"/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Vysokohustotní (lineární) polyetylén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HDPE nebo PE-HD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2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plasty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trubky</w:t>
            </w:r>
          </w:p>
        </w:tc>
      </w:tr>
      <w:tr w:rsidR="00740092" w:rsidRPr="00192A4D" w:rsidTr="00740092">
        <w:trPr>
          <w:trHeight w:val="57"/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Polyvinylchlorid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PVC nebo V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3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sběrný dvůr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okna,parapety,dveře, chlorovodík, uhlovodíky</w:t>
            </w:r>
          </w:p>
        </w:tc>
      </w:tr>
      <w:tr w:rsidR="00740092" w:rsidRPr="00192A4D" w:rsidTr="00740092">
        <w:trPr>
          <w:trHeight w:val="57"/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Nízkohustotní (rozvětvený) polyetylén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LDPE nebo PE-LD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4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plasty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Pr="00192A4D">
              <w:rPr>
                <w:color w:val="000000"/>
              </w:rPr>
              <w:t>rubky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Polypropylén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PP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5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plasty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sáčky a tašky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Polystyren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PS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6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plasty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stavební izolační materiál</w:t>
            </w:r>
          </w:p>
        </w:tc>
      </w:tr>
      <w:tr w:rsidR="00740092" w:rsidRPr="00192A4D" w:rsidTr="00740092">
        <w:trPr>
          <w:trHeight w:val="450"/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Ostatní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O nebo OTHER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7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plasty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ostatní plasty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2549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ABS plasty - Akrylonitrilbutadienstyren</w:t>
            </w:r>
          </w:p>
        </w:tc>
        <w:tc>
          <w:tcPr>
            <w:tcW w:w="1246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ABS</w:t>
            </w:r>
          </w:p>
        </w:tc>
        <w:tc>
          <w:tcPr>
            <w:tcW w:w="865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9</w:t>
            </w:r>
          </w:p>
        </w:tc>
        <w:tc>
          <w:tcPr>
            <w:tcW w:w="2072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NEPATŘÍ do kontejneru na plasty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většinou nejde recyklovat</w:t>
            </w:r>
          </w:p>
        </w:tc>
      </w:tr>
    </w:tbl>
    <w:p w:rsidR="00740092" w:rsidRPr="00A27A8C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  <w:sz w:val="24"/>
          <w:szCs w:val="24"/>
        </w:rPr>
      </w:pPr>
      <w:r w:rsidRPr="00A27A8C">
        <w:rPr>
          <w:b/>
          <w:bCs/>
          <w:color w:val="2F7700"/>
          <w:sz w:val="24"/>
          <w:szCs w:val="24"/>
        </w:rPr>
        <w:t>Papír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3"/>
        <w:gridCol w:w="1172"/>
        <w:gridCol w:w="980"/>
        <w:gridCol w:w="1890"/>
        <w:gridCol w:w="3345"/>
      </w:tblGrid>
      <w:tr w:rsidR="00740092" w:rsidRPr="00192A4D" w:rsidTr="00A27A8C">
        <w:trPr>
          <w:tblCellSpacing w:w="15" w:type="dxa"/>
        </w:trPr>
        <w:tc>
          <w:tcPr>
            <w:tcW w:w="169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11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Písmenný kód</w:t>
            </w:r>
          </w:p>
        </w:tc>
        <w:tc>
          <w:tcPr>
            <w:tcW w:w="9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Číselný kód</w:t>
            </w:r>
          </w:p>
        </w:tc>
        <w:tc>
          <w:tcPr>
            <w:tcW w:w="195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Kam s ním</w:t>
            </w:r>
          </w:p>
        </w:tc>
        <w:tc>
          <w:tcPr>
            <w:tcW w:w="354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Co z něho bude</w:t>
            </w:r>
          </w:p>
        </w:tc>
      </w:tr>
      <w:tr w:rsidR="00740092" w:rsidRPr="00192A4D" w:rsidTr="00740092">
        <w:trPr>
          <w:trHeight w:val="504"/>
          <w:tblCellSpacing w:w="15" w:type="dxa"/>
        </w:trPr>
        <w:tc>
          <w:tcPr>
            <w:tcW w:w="169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Vlnitá lepenka</w:t>
            </w:r>
          </w:p>
        </w:tc>
        <w:tc>
          <w:tcPr>
            <w:tcW w:w="11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PAP </w:t>
            </w:r>
          </w:p>
        </w:tc>
        <w:tc>
          <w:tcPr>
            <w:tcW w:w="9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20</w:t>
            </w:r>
          </w:p>
        </w:tc>
        <w:tc>
          <w:tcPr>
            <w:tcW w:w="195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papír</w:t>
            </w:r>
          </w:p>
        </w:tc>
        <w:tc>
          <w:tcPr>
            <w:tcW w:w="354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obalový materiál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169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Hladká lepenka</w:t>
            </w:r>
          </w:p>
        </w:tc>
        <w:tc>
          <w:tcPr>
            <w:tcW w:w="11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PAP </w:t>
            </w:r>
          </w:p>
        </w:tc>
        <w:tc>
          <w:tcPr>
            <w:tcW w:w="9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21</w:t>
            </w:r>
          </w:p>
        </w:tc>
        <w:tc>
          <w:tcPr>
            <w:tcW w:w="195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papír</w:t>
            </w:r>
          </w:p>
        </w:tc>
        <w:tc>
          <w:tcPr>
            <w:tcW w:w="354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obalový materiál</w:t>
            </w:r>
          </w:p>
        </w:tc>
      </w:tr>
      <w:tr w:rsidR="00740092" w:rsidRPr="00192A4D" w:rsidTr="00740092">
        <w:trPr>
          <w:trHeight w:val="170"/>
          <w:tblCellSpacing w:w="15" w:type="dxa"/>
        </w:trPr>
        <w:tc>
          <w:tcPr>
            <w:tcW w:w="169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Papír</w:t>
            </w:r>
          </w:p>
        </w:tc>
        <w:tc>
          <w:tcPr>
            <w:tcW w:w="1117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PAP</w:t>
            </w:r>
          </w:p>
        </w:tc>
        <w:tc>
          <w:tcPr>
            <w:tcW w:w="95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22 - 39</w:t>
            </w:r>
          </w:p>
        </w:tc>
        <w:tc>
          <w:tcPr>
            <w:tcW w:w="1954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papír</w:t>
            </w:r>
          </w:p>
        </w:tc>
        <w:tc>
          <w:tcPr>
            <w:tcW w:w="3541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A27A8C" w:rsidP="00740092">
            <w:pPr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740092" w:rsidRPr="00192A4D">
              <w:rPr>
                <w:color w:val="000000"/>
              </w:rPr>
              <w:t>ancelářský papír, sešity, toaletní papír</w:t>
            </w:r>
          </w:p>
        </w:tc>
      </w:tr>
    </w:tbl>
    <w:p w:rsidR="00740092" w:rsidRPr="00A27A8C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  <w:sz w:val="24"/>
          <w:szCs w:val="24"/>
        </w:rPr>
      </w:pPr>
      <w:r w:rsidRPr="00A27A8C">
        <w:rPr>
          <w:b/>
          <w:bCs/>
          <w:color w:val="2F7700"/>
          <w:sz w:val="24"/>
          <w:szCs w:val="24"/>
        </w:rPr>
        <w:t>Kovy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519"/>
        <w:gridCol w:w="1319"/>
        <w:gridCol w:w="2715"/>
        <w:gridCol w:w="2409"/>
      </w:tblGrid>
      <w:tr w:rsidR="00740092" w:rsidRPr="00192A4D" w:rsidTr="00A27A8C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Písmenný kód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Číselný kód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Kam s ním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Co z něho bude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Ocel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Fe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kovy, sběrný dvůr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po roztavení nové výrobky 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Hliník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ALU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41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kovy, sběrný dvůr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po roztavení nové výrobky </w:t>
            </w:r>
          </w:p>
        </w:tc>
      </w:tr>
    </w:tbl>
    <w:p w:rsidR="00740092" w:rsidRPr="00A27A8C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  <w:sz w:val="24"/>
          <w:szCs w:val="24"/>
        </w:rPr>
      </w:pPr>
      <w:r w:rsidRPr="00A27A8C">
        <w:rPr>
          <w:b/>
          <w:bCs/>
          <w:color w:val="2F7700"/>
          <w:sz w:val="24"/>
          <w:szCs w:val="24"/>
        </w:rPr>
        <w:t>Dřevo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544"/>
        <w:gridCol w:w="1344"/>
        <w:gridCol w:w="1288"/>
        <w:gridCol w:w="2891"/>
      </w:tblGrid>
      <w:tr w:rsidR="00740092" w:rsidRPr="00192A4D" w:rsidTr="00A27A8C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Písmenný kód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Číselný kód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Kam s ním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Co z něho bude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Dřevo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FOR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50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sběrný dvůr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ve většině případů nepoužitelné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Korek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FOR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51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sběrný dvůr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ve většině případů nepoužitelné</w:t>
            </w:r>
          </w:p>
        </w:tc>
      </w:tr>
    </w:tbl>
    <w:p w:rsidR="00740092" w:rsidRPr="00A27A8C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  <w:sz w:val="24"/>
          <w:szCs w:val="24"/>
        </w:rPr>
      </w:pPr>
      <w:r w:rsidRPr="00A27A8C">
        <w:rPr>
          <w:b/>
          <w:bCs/>
          <w:color w:val="2F7700"/>
          <w:sz w:val="24"/>
          <w:szCs w:val="24"/>
        </w:rPr>
        <w:t>Textil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1544"/>
        <w:gridCol w:w="1344"/>
        <w:gridCol w:w="1288"/>
        <w:gridCol w:w="1920"/>
      </w:tblGrid>
      <w:tr w:rsidR="00740092" w:rsidRPr="00192A4D" w:rsidTr="00A27A8C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Písmenný kód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Číselný kód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Kam s ním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Co z něho bude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Bavlna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TEX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sběrný dvůr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izolace, polstrování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Juta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TEX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61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sběrný dvůr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izolace, polstrování</w:t>
            </w:r>
          </w:p>
        </w:tc>
      </w:tr>
    </w:tbl>
    <w:p w:rsidR="00740092" w:rsidRPr="00A27A8C" w:rsidRDefault="00740092" w:rsidP="00740092">
      <w:pPr>
        <w:shd w:val="clear" w:color="auto" w:fill="FFFFFF"/>
        <w:spacing w:before="120" w:line="312" w:lineRule="atLeast"/>
        <w:jc w:val="both"/>
        <w:outlineLvl w:val="2"/>
        <w:rPr>
          <w:b/>
          <w:bCs/>
          <w:color w:val="2F7700"/>
          <w:sz w:val="24"/>
          <w:szCs w:val="24"/>
        </w:rPr>
      </w:pPr>
      <w:r w:rsidRPr="00A27A8C">
        <w:rPr>
          <w:b/>
          <w:bCs/>
          <w:color w:val="2F7700"/>
          <w:sz w:val="24"/>
          <w:szCs w:val="24"/>
        </w:rPr>
        <w:t>Sklo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544"/>
        <w:gridCol w:w="1344"/>
        <w:gridCol w:w="1716"/>
        <w:gridCol w:w="1670"/>
      </w:tblGrid>
      <w:tr w:rsidR="00740092" w:rsidRPr="00192A4D" w:rsidTr="00A27A8C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Materiál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Písmenný kód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Číselný kód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Kam s ním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D0CECE" w:themeFill="background2" w:themeFillShade="E6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b/>
                <w:bCs/>
                <w:color w:val="000000"/>
              </w:rPr>
            </w:pPr>
            <w:r w:rsidRPr="00192A4D">
              <w:rPr>
                <w:b/>
                <w:bCs/>
                <w:color w:val="000000"/>
              </w:rPr>
              <w:t>Co z něho bude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Bílé sklo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GL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sklo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nové lahve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Zelené sklo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GL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71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sklo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nové lahve</w:t>
            </w:r>
          </w:p>
        </w:tc>
      </w:tr>
      <w:tr w:rsidR="00740092" w:rsidRPr="00192A4D" w:rsidTr="00740092">
        <w:trPr>
          <w:tblCellSpacing w:w="15" w:type="dxa"/>
        </w:trPr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bookmarkStart w:id="0" w:name="_GoBack"/>
            <w:bookmarkEnd w:id="0"/>
            <w:r w:rsidRPr="00192A4D">
              <w:rPr>
                <w:color w:val="000000"/>
              </w:rPr>
              <w:t>Hnědé sklo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 xml:space="preserve">GL 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72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kontejner na sklo</w:t>
            </w:r>
          </w:p>
        </w:tc>
        <w:tc>
          <w:tcPr>
            <w:tcW w:w="0" w:type="auto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FFFFFF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740092" w:rsidRPr="00192A4D" w:rsidRDefault="00740092" w:rsidP="00740092">
            <w:pPr>
              <w:rPr>
                <w:color w:val="000000"/>
              </w:rPr>
            </w:pPr>
            <w:r w:rsidRPr="00192A4D">
              <w:rPr>
                <w:color w:val="000000"/>
              </w:rPr>
              <w:t>nové lahve</w:t>
            </w:r>
          </w:p>
        </w:tc>
      </w:tr>
    </w:tbl>
    <w:p w:rsidR="00D54347" w:rsidRDefault="00D54347" w:rsidP="00740092">
      <w:pPr>
        <w:shd w:val="clear" w:color="auto" w:fill="FFFFFF"/>
        <w:spacing w:before="240" w:line="324" w:lineRule="atLeast"/>
        <w:jc w:val="both"/>
        <w:rPr>
          <w:color w:val="000000"/>
          <w:sz w:val="24"/>
          <w:szCs w:val="24"/>
        </w:rPr>
      </w:pPr>
    </w:p>
    <w:p w:rsidR="00740092" w:rsidRPr="00A27A8C" w:rsidRDefault="00740092" w:rsidP="00740092">
      <w:pPr>
        <w:shd w:val="clear" w:color="auto" w:fill="FFFFFF"/>
        <w:spacing w:before="240" w:line="324" w:lineRule="atLeast"/>
        <w:jc w:val="both"/>
        <w:rPr>
          <w:color w:val="000000"/>
          <w:sz w:val="24"/>
          <w:szCs w:val="24"/>
        </w:rPr>
      </w:pPr>
      <w:r w:rsidRPr="00A27A8C">
        <w:rPr>
          <w:color w:val="000000"/>
          <w:sz w:val="24"/>
          <w:szCs w:val="24"/>
        </w:rPr>
        <w:t xml:space="preserve">Teď už záleží na nás, zda se těmito nápisy budeme řídit a neznečišťovat si tak svoje životní prostředí. </w:t>
      </w:r>
    </w:p>
    <w:p w:rsidR="00740092" w:rsidRDefault="00740092" w:rsidP="00740092">
      <w:pPr>
        <w:pStyle w:val="Nadpis1"/>
        <w:spacing w:before="0"/>
        <w:rPr>
          <w:rFonts w:asciiTheme="minorHAnsi" w:hAnsiTheme="minorHAnsi"/>
          <w:sz w:val="22"/>
          <w:szCs w:val="22"/>
        </w:rPr>
      </w:pPr>
    </w:p>
    <w:p w:rsidR="00D54347" w:rsidRDefault="00D54347" w:rsidP="00D54347"/>
    <w:p w:rsidR="00D54347" w:rsidRDefault="00D54347" w:rsidP="00D54347"/>
    <w:p w:rsidR="00D54347" w:rsidRPr="00D54347" w:rsidRDefault="00D54347" w:rsidP="00D54347">
      <w:r>
        <w:t xml:space="preserve">Podle materiálů na </w:t>
      </w:r>
      <w:hyperlink r:id="rId17" w:history="1">
        <w:r w:rsidRPr="005F41B8">
          <w:rPr>
            <w:rStyle w:val="Hypertextovodkaz"/>
          </w:rPr>
          <w:t>www.jaktridit.cz</w:t>
        </w:r>
      </w:hyperlink>
      <w:r>
        <w:t xml:space="preserve"> upravil Bc. Petr Klíma</w:t>
      </w:r>
    </w:p>
    <w:sectPr w:rsidR="00D54347" w:rsidRPr="00D54347">
      <w:headerReference w:type="default" r:id="rId18"/>
      <w:footerReference w:type="even" r:id="rId19"/>
      <w:footerReference w:type="default" r:id="rId20"/>
      <w:pgSz w:w="11906" w:h="16838"/>
      <w:pgMar w:top="510" w:right="1418" w:bottom="1418" w:left="1418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92" w:rsidRDefault="00740092">
      <w:r>
        <w:separator/>
      </w:r>
    </w:p>
  </w:endnote>
  <w:endnote w:type="continuationSeparator" w:id="0">
    <w:p w:rsidR="00740092" w:rsidRDefault="00740092">
      <w:r>
        <w:continuationSeparator/>
      </w:r>
    </w:p>
  </w:endnote>
  <w:endnote w:type="continuationNotice" w:id="1">
    <w:p w:rsidR="00740092" w:rsidRDefault="00740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92" w:rsidRDefault="007400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14</w:t>
    </w:r>
    <w:r>
      <w:rPr>
        <w:rStyle w:val="slostrnky"/>
      </w:rPr>
      <w:fldChar w:fldCharType="end"/>
    </w:r>
  </w:p>
  <w:p w:rsidR="00740092" w:rsidRDefault="0074009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92" w:rsidRDefault="0074009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33EC">
      <w:rPr>
        <w:rStyle w:val="slostrnky"/>
        <w:noProof/>
      </w:rPr>
      <w:t>2</w:t>
    </w:r>
    <w:r>
      <w:rPr>
        <w:rStyle w:val="slostrnky"/>
      </w:rPr>
      <w:fldChar w:fldCharType="end"/>
    </w:r>
  </w:p>
  <w:p w:rsidR="00740092" w:rsidRDefault="0074009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92" w:rsidRDefault="00740092">
      <w:r>
        <w:separator/>
      </w:r>
    </w:p>
  </w:footnote>
  <w:footnote w:type="continuationSeparator" w:id="0">
    <w:p w:rsidR="00740092" w:rsidRDefault="00740092">
      <w:r>
        <w:continuationSeparator/>
      </w:r>
    </w:p>
  </w:footnote>
  <w:footnote w:type="continuationNotice" w:id="1">
    <w:p w:rsidR="00740092" w:rsidRDefault="00740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092" w:rsidRDefault="007400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4E5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369CA"/>
    <w:multiLevelType w:val="singleLevel"/>
    <w:tmpl w:val="7E482D6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" w15:restartNumberingAfterBreak="0">
    <w:nsid w:val="07480D83"/>
    <w:multiLevelType w:val="multilevel"/>
    <w:tmpl w:val="21C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B2D7D"/>
    <w:multiLevelType w:val="hybridMultilevel"/>
    <w:tmpl w:val="8A8CA030"/>
    <w:lvl w:ilvl="0" w:tplc="2CF4ED5E">
      <w:start w:val="5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45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F914B9"/>
    <w:multiLevelType w:val="hybridMultilevel"/>
    <w:tmpl w:val="72CEE4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2E6CB4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F541C1"/>
    <w:multiLevelType w:val="hybridMultilevel"/>
    <w:tmpl w:val="A62E9EB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86882"/>
    <w:multiLevelType w:val="hybridMultilevel"/>
    <w:tmpl w:val="3C806F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40D23"/>
    <w:multiLevelType w:val="hybridMultilevel"/>
    <w:tmpl w:val="6290A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B3673"/>
    <w:multiLevelType w:val="singleLevel"/>
    <w:tmpl w:val="040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846AC7"/>
    <w:multiLevelType w:val="hybridMultilevel"/>
    <w:tmpl w:val="25AC8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3775B"/>
    <w:multiLevelType w:val="hybridMultilevel"/>
    <w:tmpl w:val="5DDC4CB6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2572535"/>
    <w:multiLevelType w:val="singleLevel"/>
    <w:tmpl w:val="040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40755B3"/>
    <w:multiLevelType w:val="hybridMultilevel"/>
    <w:tmpl w:val="17B4A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013B6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06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CA7AB8"/>
    <w:multiLevelType w:val="hybridMultilevel"/>
    <w:tmpl w:val="69705D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9762F"/>
    <w:multiLevelType w:val="singleLevel"/>
    <w:tmpl w:val="55B4681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9" w15:restartNumberingAfterBreak="0">
    <w:nsid w:val="3EF61FC6"/>
    <w:multiLevelType w:val="hybridMultilevel"/>
    <w:tmpl w:val="353248FA"/>
    <w:lvl w:ilvl="0" w:tplc="F906D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79C0BB2">
      <w:start w:val="126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CFA9B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A9A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081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ACD5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0014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2EEF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24B3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180372"/>
    <w:multiLevelType w:val="singleLevel"/>
    <w:tmpl w:val="55B46818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21" w15:restartNumberingAfterBreak="0">
    <w:nsid w:val="497438CD"/>
    <w:multiLevelType w:val="hybridMultilevel"/>
    <w:tmpl w:val="C3D0AB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002D6"/>
    <w:multiLevelType w:val="hybridMultilevel"/>
    <w:tmpl w:val="3E3AC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50C08"/>
    <w:multiLevelType w:val="hybridMultilevel"/>
    <w:tmpl w:val="92C65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1353C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285267"/>
    <w:multiLevelType w:val="hybridMultilevel"/>
    <w:tmpl w:val="11984496"/>
    <w:lvl w:ilvl="0" w:tplc="5AA6071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E10436F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8B5143"/>
    <w:multiLevelType w:val="multilevel"/>
    <w:tmpl w:val="9EB87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1E2CB1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E694B"/>
    <w:multiLevelType w:val="multilevel"/>
    <w:tmpl w:val="F2DA5E38"/>
    <w:lvl w:ilvl="0">
      <w:start w:val="1"/>
      <w:numFmt w:val="none"/>
      <w:pStyle w:val="aZkladntext"/>
      <w:lvlText w:val="Graf 1.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718B2"/>
    <w:multiLevelType w:val="hybridMultilevel"/>
    <w:tmpl w:val="37FAE3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00611"/>
    <w:multiLevelType w:val="hybridMultilevel"/>
    <w:tmpl w:val="0DF4B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E41AE"/>
    <w:multiLevelType w:val="hybridMultilevel"/>
    <w:tmpl w:val="6290A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0E0AEE"/>
    <w:multiLevelType w:val="hybridMultilevel"/>
    <w:tmpl w:val="DCF05E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C23D8"/>
    <w:multiLevelType w:val="hybridMultilevel"/>
    <w:tmpl w:val="D89A39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3"/>
  </w:num>
  <w:num w:numId="5">
    <w:abstractNumId w:val="4"/>
  </w:num>
  <w:num w:numId="6">
    <w:abstractNumId w:val="16"/>
  </w:num>
  <w:num w:numId="7">
    <w:abstractNumId w:val="29"/>
  </w:num>
  <w:num w:numId="8">
    <w:abstractNumId w:val="34"/>
  </w:num>
  <w:num w:numId="9">
    <w:abstractNumId w:val="25"/>
  </w:num>
  <w:num w:numId="10">
    <w:abstractNumId w:val="15"/>
  </w:num>
  <w:num w:numId="11">
    <w:abstractNumId w:val="12"/>
  </w:num>
  <w:num w:numId="12">
    <w:abstractNumId w:val="23"/>
  </w:num>
  <w:num w:numId="13">
    <w:abstractNumId w:val="0"/>
  </w:num>
  <w:num w:numId="14">
    <w:abstractNumId w:val="8"/>
  </w:num>
  <w:num w:numId="15">
    <w:abstractNumId w:val="14"/>
  </w:num>
  <w:num w:numId="16">
    <w:abstractNumId w:val="24"/>
  </w:num>
  <w:num w:numId="17">
    <w:abstractNumId w:val="7"/>
  </w:num>
  <w:num w:numId="18">
    <w:abstractNumId w:val="28"/>
  </w:num>
  <w:num w:numId="19">
    <w:abstractNumId w:val="33"/>
  </w:num>
  <w:num w:numId="20">
    <w:abstractNumId w:val="31"/>
  </w:num>
  <w:num w:numId="21">
    <w:abstractNumId w:val="26"/>
  </w:num>
  <w:num w:numId="22">
    <w:abstractNumId w:val="30"/>
  </w:num>
  <w:num w:numId="23">
    <w:abstractNumId w:val="17"/>
  </w:num>
  <w:num w:numId="24">
    <w:abstractNumId w:val="22"/>
  </w:num>
  <w:num w:numId="25">
    <w:abstractNumId w:val="9"/>
  </w:num>
  <w:num w:numId="26">
    <w:abstractNumId w:val="21"/>
  </w:num>
  <w:num w:numId="27">
    <w:abstractNumId w:val="3"/>
  </w:num>
  <w:num w:numId="28">
    <w:abstractNumId w:val="11"/>
  </w:num>
  <w:num w:numId="29">
    <w:abstractNumId w:val="32"/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"/>
  </w:num>
  <w:num w:numId="33">
    <w:abstractNumId w:val="27"/>
  </w:num>
  <w:num w:numId="34">
    <w:abstractNumId w:val="18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18"/>
    <w:rsid w:val="00003142"/>
    <w:rsid w:val="00005FED"/>
    <w:rsid w:val="00006846"/>
    <w:rsid w:val="00012010"/>
    <w:rsid w:val="00013D0F"/>
    <w:rsid w:val="00017AE1"/>
    <w:rsid w:val="0002295A"/>
    <w:rsid w:val="00032B6D"/>
    <w:rsid w:val="00032D46"/>
    <w:rsid w:val="00034869"/>
    <w:rsid w:val="000369F2"/>
    <w:rsid w:val="00036FBC"/>
    <w:rsid w:val="00037E59"/>
    <w:rsid w:val="00043D1F"/>
    <w:rsid w:val="000459F5"/>
    <w:rsid w:val="0005023F"/>
    <w:rsid w:val="00052456"/>
    <w:rsid w:val="00055DEC"/>
    <w:rsid w:val="0006526D"/>
    <w:rsid w:val="00075AB6"/>
    <w:rsid w:val="000767BD"/>
    <w:rsid w:val="00077D6E"/>
    <w:rsid w:val="000805F4"/>
    <w:rsid w:val="00082A55"/>
    <w:rsid w:val="000859B9"/>
    <w:rsid w:val="00095F15"/>
    <w:rsid w:val="00096AB7"/>
    <w:rsid w:val="000A1F5C"/>
    <w:rsid w:val="000A3465"/>
    <w:rsid w:val="000A3861"/>
    <w:rsid w:val="000A5202"/>
    <w:rsid w:val="000A7EA9"/>
    <w:rsid w:val="000D72DD"/>
    <w:rsid w:val="000E0742"/>
    <w:rsid w:val="000E0B13"/>
    <w:rsid w:val="000E5159"/>
    <w:rsid w:val="000F0AFD"/>
    <w:rsid w:val="000F439B"/>
    <w:rsid w:val="000F5E77"/>
    <w:rsid w:val="0010004D"/>
    <w:rsid w:val="001019BF"/>
    <w:rsid w:val="00104012"/>
    <w:rsid w:val="00105509"/>
    <w:rsid w:val="00117A39"/>
    <w:rsid w:val="00120E89"/>
    <w:rsid w:val="00131457"/>
    <w:rsid w:val="001361AD"/>
    <w:rsid w:val="00140D19"/>
    <w:rsid w:val="0014415E"/>
    <w:rsid w:val="00144C14"/>
    <w:rsid w:val="00145FCF"/>
    <w:rsid w:val="00151160"/>
    <w:rsid w:val="001605F0"/>
    <w:rsid w:val="00171148"/>
    <w:rsid w:val="00174D06"/>
    <w:rsid w:val="0017587A"/>
    <w:rsid w:val="001760A9"/>
    <w:rsid w:val="001821C1"/>
    <w:rsid w:val="001903DF"/>
    <w:rsid w:val="001960C8"/>
    <w:rsid w:val="00196494"/>
    <w:rsid w:val="001973DF"/>
    <w:rsid w:val="001A3F6A"/>
    <w:rsid w:val="001A6061"/>
    <w:rsid w:val="001B07FC"/>
    <w:rsid w:val="001B0867"/>
    <w:rsid w:val="001B16D6"/>
    <w:rsid w:val="001B27B6"/>
    <w:rsid w:val="001B28C1"/>
    <w:rsid w:val="001B3233"/>
    <w:rsid w:val="001B426C"/>
    <w:rsid w:val="001B6535"/>
    <w:rsid w:val="001C10B1"/>
    <w:rsid w:val="001C196A"/>
    <w:rsid w:val="001C6BB9"/>
    <w:rsid w:val="001D0916"/>
    <w:rsid w:val="001D53C6"/>
    <w:rsid w:val="001E34B0"/>
    <w:rsid w:val="001F00F8"/>
    <w:rsid w:val="001F1471"/>
    <w:rsid w:val="001F3466"/>
    <w:rsid w:val="001F5263"/>
    <w:rsid w:val="001F52BA"/>
    <w:rsid w:val="00200621"/>
    <w:rsid w:val="00204917"/>
    <w:rsid w:val="00204B66"/>
    <w:rsid w:val="0020556F"/>
    <w:rsid w:val="00205FE4"/>
    <w:rsid w:val="00207FE7"/>
    <w:rsid w:val="0021460A"/>
    <w:rsid w:val="00220502"/>
    <w:rsid w:val="00220839"/>
    <w:rsid w:val="002241E0"/>
    <w:rsid w:val="00230438"/>
    <w:rsid w:val="002336E3"/>
    <w:rsid w:val="002428E3"/>
    <w:rsid w:val="002457C8"/>
    <w:rsid w:val="0025187E"/>
    <w:rsid w:val="002542E4"/>
    <w:rsid w:val="00254789"/>
    <w:rsid w:val="00254C9D"/>
    <w:rsid w:val="0025725F"/>
    <w:rsid w:val="002706C4"/>
    <w:rsid w:val="00272472"/>
    <w:rsid w:val="00274D4B"/>
    <w:rsid w:val="00283BC7"/>
    <w:rsid w:val="00285A29"/>
    <w:rsid w:val="002860E9"/>
    <w:rsid w:val="00297174"/>
    <w:rsid w:val="002A04C9"/>
    <w:rsid w:val="002A05D7"/>
    <w:rsid w:val="002A0DD5"/>
    <w:rsid w:val="002A1331"/>
    <w:rsid w:val="002A566B"/>
    <w:rsid w:val="002A62A6"/>
    <w:rsid w:val="002A773B"/>
    <w:rsid w:val="002B2E61"/>
    <w:rsid w:val="002B7D6B"/>
    <w:rsid w:val="002C2535"/>
    <w:rsid w:val="002C5C98"/>
    <w:rsid w:val="002C73B1"/>
    <w:rsid w:val="002D12EE"/>
    <w:rsid w:val="002D3506"/>
    <w:rsid w:val="002D3528"/>
    <w:rsid w:val="002E0AC5"/>
    <w:rsid w:val="002E1C8A"/>
    <w:rsid w:val="002E5E71"/>
    <w:rsid w:val="002E69DB"/>
    <w:rsid w:val="002E7197"/>
    <w:rsid w:val="002F0EB8"/>
    <w:rsid w:val="002F255C"/>
    <w:rsid w:val="002F7F84"/>
    <w:rsid w:val="00300636"/>
    <w:rsid w:val="00303AAA"/>
    <w:rsid w:val="00310348"/>
    <w:rsid w:val="00310E2E"/>
    <w:rsid w:val="00311B5F"/>
    <w:rsid w:val="0031217D"/>
    <w:rsid w:val="00314A56"/>
    <w:rsid w:val="00326171"/>
    <w:rsid w:val="0032617C"/>
    <w:rsid w:val="00326B17"/>
    <w:rsid w:val="003301AB"/>
    <w:rsid w:val="00335B5B"/>
    <w:rsid w:val="00336291"/>
    <w:rsid w:val="00336E2D"/>
    <w:rsid w:val="0034179C"/>
    <w:rsid w:val="00345F50"/>
    <w:rsid w:val="00346C06"/>
    <w:rsid w:val="003473D5"/>
    <w:rsid w:val="00347619"/>
    <w:rsid w:val="00353BBF"/>
    <w:rsid w:val="00355D88"/>
    <w:rsid w:val="00362F81"/>
    <w:rsid w:val="00370A2B"/>
    <w:rsid w:val="0037122E"/>
    <w:rsid w:val="003773B5"/>
    <w:rsid w:val="0038192D"/>
    <w:rsid w:val="003865EB"/>
    <w:rsid w:val="0039238D"/>
    <w:rsid w:val="00394941"/>
    <w:rsid w:val="00395BC8"/>
    <w:rsid w:val="00396AA8"/>
    <w:rsid w:val="003A27DB"/>
    <w:rsid w:val="003B23AF"/>
    <w:rsid w:val="003B2584"/>
    <w:rsid w:val="003B5F7C"/>
    <w:rsid w:val="003B7611"/>
    <w:rsid w:val="003C7E86"/>
    <w:rsid w:val="003D1648"/>
    <w:rsid w:val="003D2D4F"/>
    <w:rsid w:val="003D4986"/>
    <w:rsid w:val="003D4F9D"/>
    <w:rsid w:val="003D713B"/>
    <w:rsid w:val="003E0346"/>
    <w:rsid w:val="003E212A"/>
    <w:rsid w:val="003E7465"/>
    <w:rsid w:val="003F0738"/>
    <w:rsid w:val="003F09FE"/>
    <w:rsid w:val="003F31B7"/>
    <w:rsid w:val="003F571C"/>
    <w:rsid w:val="00402005"/>
    <w:rsid w:val="00406029"/>
    <w:rsid w:val="00407D08"/>
    <w:rsid w:val="004267EF"/>
    <w:rsid w:val="00426816"/>
    <w:rsid w:val="00434E56"/>
    <w:rsid w:val="00440D85"/>
    <w:rsid w:val="00444AFB"/>
    <w:rsid w:val="00460769"/>
    <w:rsid w:val="00460A08"/>
    <w:rsid w:val="00461BF6"/>
    <w:rsid w:val="004639E0"/>
    <w:rsid w:val="00463CF8"/>
    <w:rsid w:val="00480CE0"/>
    <w:rsid w:val="0048211A"/>
    <w:rsid w:val="00486891"/>
    <w:rsid w:val="00490999"/>
    <w:rsid w:val="004951F0"/>
    <w:rsid w:val="004A04AA"/>
    <w:rsid w:val="004A11FA"/>
    <w:rsid w:val="004A4967"/>
    <w:rsid w:val="004A556F"/>
    <w:rsid w:val="004A6E86"/>
    <w:rsid w:val="004A7045"/>
    <w:rsid w:val="004A7B93"/>
    <w:rsid w:val="004B0465"/>
    <w:rsid w:val="004B31B9"/>
    <w:rsid w:val="004B6C0C"/>
    <w:rsid w:val="004C1C2B"/>
    <w:rsid w:val="004C4CB2"/>
    <w:rsid w:val="004D2DE5"/>
    <w:rsid w:val="004E185D"/>
    <w:rsid w:val="004E3CDA"/>
    <w:rsid w:val="004F165F"/>
    <w:rsid w:val="0051422B"/>
    <w:rsid w:val="00517F96"/>
    <w:rsid w:val="0052214D"/>
    <w:rsid w:val="00523F47"/>
    <w:rsid w:val="00524A63"/>
    <w:rsid w:val="0052588A"/>
    <w:rsid w:val="005378E2"/>
    <w:rsid w:val="00544101"/>
    <w:rsid w:val="005447A7"/>
    <w:rsid w:val="00555C90"/>
    <w:rsid w:val="00555FE6"/>
    <w:rsid w:val="00560EF6"/>
    <w:rsid w:val="005634C8"/>
    <w:rsid w:val="005653B6"/>
    <w:rsid w:val="0057070E"/>
    <w:rsid w:val="00570E2B"/>
    <w:rsid w:val="0057108C"/>
    <w:rsid w:val="00580D3C"/>
    <w:rsid w:val="00583258"/>
    <w:rsid w:val="00587DB0"/>
    <w:rsid w:val="005919AB"/>
    <w:rsid w:val="00591ACF"/>
    <w:rsid w:val="00592923"/>
    <w:rsid w:val="005A2FE6"/>
    <w:rsid w:val="005A513D"/>
    <w:rsid w:val="005A542E"/>
    <w:rsid w:val="005B0E48"/>
    <w:rsid w:val="005B544C"/>
    <w:rsid w:val="005D115E"/>
    <w:rsid w:val="005D1C10"/>
    <w:rsid w:val="005D46B4"/>
    <w:rsid w:val="005D7D72"/>
    <w:rsid w:val="005E36D1"/>
    <w:rsid w:val="005E4B01"/>
    <w:rsid w:val="005E69B3"/>
    <w:rsid w:val="005F135D"/>
    <w:rsid w:val="005F733D"/>
    <w:rsid w:val="00603B0B"/>
    <w:rsid w:val="00606C2B"/>
    <w:rsid w:val="00611E94"/>
    <w:rsid w:val="0061742A"/>
    <w:rsid w:val="00622881"/>
    <w:rsid w:val="00625098"/>
    <w:rsid w:val="0063025A"/>
    <w:rsid w:val="0063027A"/>
    <w:rsid w:val="00635A8A"/>
    <w:rsid w:val="00636804"/>
    <w:rsid w:val="006409C6"/>
    <w:rsid w:val="00641CD2"/>
    <w:rsid w:val="00652FBA"/>
    <w:rsid w:val="006623A9"/>
    <w:rsid w:val="006773F7"/>
    <w:rsid w:val="006912A2"/>
    <w:rsid w:val="0069767F"/>
    <w:rsid w:val="006A0413"/>
    <w:rsid w:val="006A32B3"/>
    <w:rsid w:val="006B03A5"/>
    <w:rsid w:val="006B2275"/>
    <w:rsid w:val="006B2618"/>
    <w:rsid w:val="006B347D"/>
    <w:rsid w:val="006B5D4D"/>
    <w:rsid w:val="006B7392"/>
    <w:rsid w:val="006C096F"/>
    <w:rsid w:val="006D3426"/>
    <w:rsid w:val="006D6A11"/>
    <w:rsid w:val="006D70F2"/>
    <w:rsid w:val="006D7A61"/>
    <w:rsid w:val="006E16B3"/>
    <w:rsid w:val="006E1BED"/>
    <w:rsid w:val="006E56CD"/>
    <w:rsid w:val="006E6958"/>
    <w:rsid w:val="0070149E"/>
    <w:rsid w:val="00710A04"/>
    <w:rsid w:val="0071633F"/>
    <w:rsid w:val="00720383"/>
    <w:rsid w:val="00722AB1"/>
    <w:rsid w:val="007230A9"/>
    <w:rsid w:val="00725583"/>
    <w:rsid w:val="007313C0"/>
    <w:rsid w:val="0073378B"/>
    <w:rsid w:val="00734DF1"/>
    <w:rsid w:val="00737D6F"/>
    <w:rsid w:val="00740092"/>
    <w:rsid w:val="00742F08"/>
    <w:rsid w:val="00747A49"/>
    <w:rsid w:val="00756F7A"/>
    <w:rsid w:val="007572A2"/>
    <w:rsid w:val="00757627"/>
    <w:rsid w:val="007618E4"/>
    <w:rsid w:val="00762CDB"/>
    <w:rsid w:val="00763821"/>
    <w:rsid w:val="00770282"/>
    <w:rsid w:val="007715B0"/>
    <w:rsid w:val="007737A3"/>
    <w:rsid w:val="00774B26"/>
    <w:rsid w:val="0078147B"/>
    <w:rsid w:val="0078611B"/>
    <w:rsid w:val="00786865"/>
    <w:rsid w:val="00792288"/>
    <w:rsid w:val="00796E59"/>
    <w:rsid w:val="007976F6"/>
    <w:rsid w:val="007A154A"/>
    <w:rsid w:val="007A4B9F"/>
    <w:rsid w:val="007A4F00"/>
    <w:rsid w:val="007B5262"/>
    <w:rsid w:val="007C63C2"/>
    <w:rsid w:val="007C7338"/>
    <w:rsid w:val="007D0AD9"/>
    <w:rsid w:val="007D3CD7"/>
    <w:rsid w:val="007D53E1"/>
    <w:rsid w:val="007F318C"/>
    <w:rsid w:val="00800126"/>
    <w:rsid w:val="00814E37"/>
    <w:rsid w:val="0081742D"/>
    <w:rsid w:val="00823D0A"/>
    <w:rsid w:val="0083144E"/>
    <w:rsid w:val="0083186A"/>
    <w:rsid w:val="00835FAC"/>
    <w:rsid w:val="00841BE6"/>
    <w:rsid w:val="00842A03"/>
    <w:rsid w:val="00855669"/>
    <w:rsid w:val="0085619F"/>
    <w:rsid w:val="00872971"/>
    <w:rsid w:val="00874A34"/>
    <w:rsid w:val="00875B67"/>
    <w:rsid w:val="00875F80"/>
    <w:rsid w:val="008801BC"/>
    <w:rsid w:val="008866D8"/>
    <w:rsid w:val="008869F3"/>
    <w:rsid w:val="00894017"/>
    <w:rsid w:val="00894561"/>
    <w:rsid w:val="00895447"/>
    <w:rsid w:val="00896AE2"/>
    <w:rsid w:val="00897E2D"/>
    <w:rsid w:val="008A02DC"/>
    <w:rsid w:val="008A20D8"/>
    <w:rsid w:val="008A2DF3"/>
    <w:rsid w:val="008A5394"/>
    <w:rsid w:val="008B1528"/>
    <w:rsid w:val="008B2DE7"/>
    <w:rsid w:val="008B53B4"/>
    <w:rsid w:val="008B779A"/>
    <w:rsid w:val="008D2CC1"/>
    <w:rsid w:val="008D32FE"/>
    <w:rsid w:val="008D48EE"/>
    <w:rsid w:val="008E49B7"/>
    <w:rsid w:val="008E4EC7"/>
    <w:rsid w:val="008F10BE"/>
    <w:rsid w:val="008F1509"/>
    <w:rsid w:val="008F161E"/>
    <w:rsid w:val="008F414B"/>
    <w:rsid w:val="009003D8"/>
    <w:rsid w:val="0090165C"/>
    <w:rsid w:val="009053A0"/>
    <w:rsid w:val="009152E7"/>
    <w:rsid w:val="00915AB9"/>
    <w:rsid w:val="00917C1B"/>
    <w:rsid w:val="0092461D"/>
    <w:rsid w:val="00930724"/>
    <w:rsid w:val="00930CC7"/>
    <w:rsid w:val="009327A4"/>
    <w:rsid w:val="0093584E"/>
    <w:rsid w:val="00937525"/>
    <w:rsid w:val="00941357"/>
    <w:rsid w:val="00943A92"/>
    <w:rsid w:val="00943F0C"/>
    <w:rsid w:val="0094747D"/>
    <w:rsid w:val="00950FB1"/>
    <w:rsid w:val="0095413F"/>
    <w:rsid w:val="009551D4"/>
    <w:rsid w:val="00961F00"/>
    <w:rsid w:val="00967CE8"/>
    <w:rsid w:val="00985656"/>
    <w:rsid w:val="00986076"/>
    <w:rsid w:val="0099010F"/>
    <w:rsid w:val="00994E05"/>
    <w:rsid w:val="00995337"/>
    <w:rsid w:val="00995607"/>
    <w:rsid w:val="009961B6"/>
    <w:rsid w:val="00996216"/>
    <w:rsid w:val="009A3963"/>
    <w:rsid w:val="009B7BD1"/>
    <w:rsid w:val="009B7C02"/>
    <w:rsid w:val="009C3961"/>
    <w:rsid w:val="009C639E"/>
    <w:rsid w:val="009D488E"/>
    <w:rsid w:val="009D58C7"/>
    <w:rsid w:val="009E26D4"/>
    <w:rsid w:val="009E5A5A"/>
    <w:rsid w:val="009E6BC3"/>
    <w:rsid w:val="009F19B8"/>
    <w:rsid w:val="00A01782"/>
    <w:rsid w:val="00A034AB"/>
    <w:rsid w:val="00A105AB"/>
    <w:rsid w:val="00A14A64"/>
    <w:rsid w:val="00A1631B"/>
    <w:rsid w:val="00A224AE"/>
    <w:rsid w:val="00A232CE"/>
    <w:rsid w:val="00A27A8C"/>
    <w:rsid w:val="00A30BF5"/>
    <w:rsid w:val="00A35184"/>
    <w:rsid w:val="00A4097E"/>
    <w:rsid w:val="00A46308"/>
    <w:rsid w:val="00A4703A"/>
    <w:rsid w:val="00A524D5"/>
    <w:rsid w:val="00A52FA4"/>
    <w:rsid w:val="00A54697"/>
    <w:rsid w:val="00A601B0"/>
    <w:rsid w:val="00A665E2"/>
    <w:rsid w:val="00A666FC"/>
    <w:rsid w:val="00A67E95"/>
    <w:rsid w:val="00A7472F"/>
    <w:rsid w:val="00A83DD5"/>
    <w:rsid w:val="00A97553"/>
    <w:rsid w:val="00A979AE"/>
    <w:rsid w:val="00AA0FD4"/>
    <w:rsid w:val="00AA289C"/>
    <w:rsid w:val="00AB487B"/>
    <w:rsid w:val="00AB783B"/>
    <w:rsid w:val="00AC4248"/>
    <w:rsid w:val="00AC76AD"/>
    <w:rsid w:val="00AD0608"/>
    <w:rsid w:val="00AD2441"/>
    <w:rsid w:val="00AD7C9E"/>
    <w:rsid w:val="00AE0304"/>
    <w:rsid w:val="00AE0375"/>
    <w:rsid w:val="00AF3F7E"/>
    <w:rsid w:val="00AF5640"/>
    <w:rsid w:val="00AF6150"/>
    <w:rsid w:val="00B0255E"/>
    <w:rsid w:val="00B0345D"/>
    <w:rsid w:val="00B03B2B"/>
    <w:rsid w:val="00B109A5"/>
    <w:rsid w:val="00B140FB"/>
    <w:rsid w:val="00B155A6"/>
    <w:rsid w:val="00B16291"/>
    <w:rsid w:val="00B237F1"/>
    <w:rsid w:val="00B24BBD"/>
    <w:rsid w:val="00B302B8"/>
    <w:rsid w:val="00B30F35"/>
    <w:rsid w:val="00B3256C"/>
    <w:rsid w:val="00B3286B"/>
    <w:rsid w:val="00B34A0C"/>
    <w:rsid w:val="00B367B0"/>
    <w:rsid w:val="00B527AA"/>
    <w:rsid w:val="00B52DBF"/>
    <w:rsid w:val="00B54D6D"/>
    <w:rsid w:val="00B6071C"/>
    <w:rsid w:val="00B61A57"/>
    <w:rsid w:val="00B62040"/>
    <w:rsid w:val="00B81FEC"/>
    <w:rsid w:val="00B84522"/>
    <w:rsid w:val="00B86945"/>
    <w:rsid w:val="00BA14F7"/>
    <w:rsid w:val="00BA23B6"/>
    <w:rsid w:val="00BA2923"/>
    <w:rsid w:val="00BA7877"/>
    <w:rsid w:val="00BB13FD"/>
    <w:rsid w:val="00BB56DE"/>
    <w:rsid w:val="00BC0190"/>
    <w:rsid w:val="00BC2DF2"/>
    <w:rsid w:val="00BC6E0B"/>
    <w:rsid w:val="00BD5ACE"/>
    <w:rsid w:val="00BD68A1"/>
    <w:rsid w:val="00BE4CB7"/>
    <w:rsid w:val="00BE6832"/>
    <w:rsid w:val="00BF1AF4"/>
    <w:rsid w:val="00C000ED"/>
    <w:rsid w:val="00C00C18"/>
    <w:rsid w:val="00C016E1"/>
    <w:rsid w:val="00C07C82"/>
    <w:rsid w:val="00C12CF5"/>
    <w:rsid w:val="00C13CD9"/>
    <w:rsid w:val="00C13CE0"/>
    <w:rsid w:val="00C146FB"/>
    <w:rsid w:val="00C15247"/>
    <w:rsid w:val="00C15C37"/>
    <w:rsid w:val="00C22EF3"/>
    <w:rsid w:val="00C26E0D"/>
    <w:rsid w:val="00C306A7"/>
    <w:rsid w:val="00C333C2"/>
    <w:rsid w:val="00C34A47"/>
    <w:rsid w:val="00C42E20"/>
    <w:rsid w:val="00C51693"/>
    <w:rsid w:val="00C561F8"/>
    <w:rsid w:val="00C606DA"/>
    <w:rsid w:val="00C61703"/>
    <w:rsid w:val="00C6368E"/>
    <w:rsid w:val="00C67653"/>
    <w:rsid w:val="00C71356"/>
    <w:rsid w:val="00C717D8"/>
    <w:rsid w:val="00C7658A"/>
    <w:rsid w:val="00C7698B"/>
    <w:rsid w:val="00C83C10"/>
    <w:rsid w:val="00C84150"/>
    <w:rsid w:val="00C860DE"/>
    <w:rsid w:val="00C87ECF"/>
    <w:rsid w:val="00C96B55"/>
    <w:rsid w:val="00CB28DD"/>
    <w:rsid w:val="00CC7458"/>
    <w:rsid w:val="00CC78AD"/>
    <w:rsid w:val="00CD5E64"/>
    <w:rsid w:val="00CF1A0F"/>
    <w:rsid w:val="00CF2FC1"/>
    <w:rsid w:val="00CF5C85"/>
    <w:rsid w:val="00CF5D0E"/>
    <w:rsid w:val="00D03995"/>
    <w:rsid w:val="00D04029"/>
    <w:rsid w:val="00D23A34"/>
    <w:rsid w:val="00D26666"/>
    <w:rsid w:val="00D37543"/>
    <w:rsid w:val="00D377BF"/>
    <w:rsid w:val="00D4120E"/>
    <w:rsid w:val="00D45A64"/>
    <w:rsid w:val="00D46D74"/>
    <w:rsid w:val="00D472DF"/>
    <w:rsid w:val="00D5048E"/>
    <w:rsid w:val="00D52CBB"/>
    <w:rsid w:val="00D54347"/>
    <w:rsid w:val="00D669D3"/>
    <w:rsid w:val="00D70F5C"/>
    <w:rsid w:val="00D717C2"/>
    <w:rsid w:val="00D71ECB"/>
    <w:rsid w:val="00D73ABC"/>
    <w:rsid w:val="00D774BC"/>
    <w:rsid w:val="00D82F0B"/>
    <w:rsid w:val="00D83975"/>
    <w:rsid w:val="00D84208"/>
    <w:rsid w:val="00D84FA2"/>
    <w:rsid w:val="00D84FFD"/>
    <w:rsid w:val="00D87E85"/>
    <w:rsid w:val="00D95280"/>
    <w:rsid w:val="00D96F64"/>
    <w:rsid w:val="00D97981"/>
    <w:rsid w:val="00DA04A7"/>
    <w:rsid w:val="00DB1749"/>
    <w:rsid w:val="00DB2329"/>
    <w:rsid w:val="00DB5681"/>
    <w:rsid w:val="00DC4C74"/>
    <w:rsid w:val="00DC6A64"/>
    <w:rsid w:val="00DC6F84"/>
    <w:rsid w:val="00DC7DF1"/>
    <w:rsid w:val="00DD0196"/>
    <w:rsid w:val="00DD38A2"/>
    <w:rsid w:val="00DD3D6E"/>
    <w:rsid w:val="00DD6845"/>
    <w:rsid w:val="00DD6A61"/>
    <w:rsid w:val="00DE6B5C"/>
    <w:rsid w:val="00DF0EDF"/>
    <w:rsid w:val="00E05731"/>
    <w:rsid w:val="00E0583E"/>
    <w:rsid w:val="00E059B9"/>
    <w:rsid w:val="00E113DF"/>
    <w:rsid w:val="00E159A2"/>
    <w:rsid w:val="00E16DD3"/>
    <w:rsid w:val="00E1774A"/>
    <w:rsid w:val="00E20F8C"/>
    <w:rsid w:val="00E22EB2"/>
    <w:rsid w:val="00E2661B"/>
    <w:rsid w:val="00E26892"/>
    <w:rsid w:val="00E326C1"/>
    <w:rsid w:val="00E3528C"/>
    <w:rsid w:val="00E36A17"/>
    <w:rsid w:val="00E37DD1"/>
    <w:rsid w:val="00E411DD"/>
    <w:rsid w:val="00E4401F"/>
    <w:rsid w:val="00E47C62"/>
    <w:rsid w:val="00E50796"/>
    <w:rsid w:val="00E531E5"/>
    <w:rsid w:val="00E60513"/>
    <w:rsid w:val="00E62026"/>
    <w:rsid w:val="00E64F71"/>
    <w:rsid w:val="00E718C8"/>
    <w:rsid w:val="00E74717"/>
    <w:rsid w:val="00E77A6B"/>
    <w:rsid w:val="00E77B68"/>
    <w:rsid w:val="00E84598"/>
    <w:rsid w:val="00E87C36"/>
    <w:rsid w:val="00E90955"/>
    <w:rsid w:val="00E91EB4"/>
    <w:rsid w:val="00E92B24"/>
    <w:rsid w:val="00E93E8F"/>
    <w:rsid w:val="00EA06F1"/>
    <w:rsid w:val="00EA0951"/>
    <w:rsid w:val="00EA3517"/>
    <w:rsid w:val="00EA6008"/>
    <w:rsid w:val="00EA79D4"/>
    <w:rsid w:val="00EB5AFA"/>
    <w:rsid w:val="00EB7CE7"/>
    <w:rsid w:val="00EC541C"/>
    <w:rsid w:val="00EC750E"/>
    <w:rsid w:val="00ED1B58"/>
    <w:rsid w:val="00ED64D7"/>
    <w:rsid w:val="00ED69B7"/>
    <w:rsid w:val="00EE1325"/>
    <w:rsid w:val="00EE51A9"/>
    <w:rsid w:val="00EE73CA"/>
    <w:rsid w:val="00EF2EC8"/>
    <w:rsid w:val="00EF4085"/>
    <w:rsid w:val="00F03257"/>
    <w:rsid w:val="00F119EC"/>
    <w:rsid w:val="00F20028"/>
    <w:rsid w:val="00F20DA7"/>
    <w:rsid w:val="00F233EC"/>
    <w:rsid w:val="00F235E4"/>
    <w:rsid w:val="00F23DA0"/>
    <w:rsid w:val="00F34102"/>
    <w:rsid w:val="00F364D5"/>
    <w:rsid w:val="00F41BE0"/>
    <w:rsid w:val="00F43899"/>
    <w:rsid w:val="00F46FC5"/>
    <w:rsid w:val="00F53827"/>
    <w:rsid w:val="00F62109"/>
    <w:rsid w:val="00F63506"/>
    <w:rsid w:val="00F66AEE"/>
    <w:rsid w:val="00F928A2"/>
    <w:rsid w:val="00F92F07"/>
    <w:rsid w:val="00F942D0"/>
    <w:rsid w:val="00F9686C"/>
    <w:rsid w:val="00F96CE9"/>
    <w:rsid w:val="00F96EFE"/>
    <w:rsid w:val="00FA59E8"/>
    <w:rsid w:val="00FA5CAE"/>
    <w:rsid w:val="00FB094F"/>
    <w:rsid w:val="00FB0B57"/>
    <w:rsid w:val="00FB66B0"/>
    <w:rsid w:val="00FC0701"/>
    <w:rsid w:val="00FC28F9"/>
    <w:rsid w:val="00FC7B53"/>
    <w:rsid w:val="00FE2457"/>
    <w:rsid w:val="00FE357A"/>
    <w:rsid w:val="00FF2C3B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8DB3520-7DE6-48E8-B9BF-678A8B24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Adresát"/>
    <w:basedOn w:val="Normln"/>
    <w:next w:val="Normln"/>
    <w:qFormat/>
    <w:pPr>
      <w:keepNext/>
      <w:spacing w:before="120"/>
      <w:jc w:val="both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spacing w:before="120"/>
      <w:jc w:val="both"/>
      <w:outlineLvl w:val="1"/>
    </w:pPr>
    <w:rPr>
      <w:b/>
      <w:snapToGrid w:val="0"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spacing w:before="120"/>
      <w:jc w:val="both"/>
      <w:outlineLvl w:val="2"/>
    </w:pPr>
    <w:rPr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spacing w:before="120"/>
      <w:jc w:val="both"/>
      <w:outlineLvl w:val="4"/>
    </w:pPr>
    <w:rPr>
      <w:snapToGrid w:val="0"/>
      <w:sz w:val="32"/>
      <w:u w:val="single"/>
    </w:rPr>
  </w:style>
  <w:style w:type="paragraph" w:styleId="Nadpis6">
    <w:name w:val="heading 6"/>
    <w:basedOn w:val="Normln"/>
    <w:next w:val="Normln"/>
    <w:qFormat/>
    <w:pPr>
      <w:keepNext/>
      <w:spacing w:before="120"/>
      <w:jc w:val="both"/>
      <w:outlineLvl w:val="5"/>
    </w:pPr>
    <w:rPr>
      <w:b/>
      <w:snapToGrid w:val="0"/>
      <w:sz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b/>
      <w:sz w:val="32"/>
    </w:rPr>
  </w:style>
  <w:style w:type="paragraph" w:styleId="Nadpis8">
    <w:name w:val="heading 8"/>
    <w:basedOn w:val="Normln"/>
    <w:next w:val="Normln"/>
    <w:qFormat/>
    <w:pPr>
      <w:keepNext/>
      <w:spacing w:before="120"/>
      <w:ind w:firstLine="720"/>
      <w:jc w:val="both"/>
      <w:outlineLvl w:val="7"/>
    </w:pPr>
    <w:rPr>
      <w:rFonts w:ascii="Comic Sans MS" w:hAnsi="Comic Sans MS"/>
      <w:b/>
      <w:sz w:val="32"/>
      <w:u w:val="single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BT,bt,SD-body,bt1,bt2,Outline-1,Body text,Example,CW Body Text,vv"/>
    <w:basedOn w:val="Normln"/>
    <w:semiHidden/>
    <w:pPr>
      <w:spacing w:before="120"/>
    </w:pPr>
    <w:rPr>
      <w:snapToGrid w:val="0"/>
      <w:sz w:val="32"/>
    </w:rPr>
  </w:style>
  <w:style w:type="paragraph" w:styleId="Zkladntextodsazen">
    <w:name w:val="Body Text Indent"/>
    <w:basedOn w:val="Normln"/>
    <w:link w:val="ZkladntextodsazenChar"/>
    <w:semiHidden/>
    <w:pPr>
      <w:spacing w:before="120"/>
      <w:ind w:firstLine="720"/>
      <w:jc w:val="both"/>
    </w:pPr>
    <w:rPr>
      <w:snapToGrid w:val="0"/>
      <w:sz w:val="24"/>
    </w:rPr>
  </w:style>
  <w:style w:type="paragraph" w:styleId="Zkladntext2">
    <w:name w:val="Body Text 2"/>
    <w:basedOn w:val="Normln"/>
    <w:semiHidden/>
    <w:pPr>
      <w:spacing w:before="120" w:line="240" w:lineRule="atLeast"/>
    </w:pPr>
    <w:rPr>
      <w:sz w:val="24"/>
    </w:rPr>
  </w:style>
  <w:style w:type="paragraph" w:styleId="Zkladntextodsazen2">
    <w:name w:val="Body Text Indent 2"/>
    <w:basedOn w:val="Normln"/>
    <w:semiHidden/>
    <w:pPr>
      <w:spacing w:before="120"/>
      <w:ind w:firstLine="720"/>
      <w:jc w:val="both"/>
    </w:pPr>
    <w:rPr>
      <w:snapToGrid w:val="0"/>
      <w:sz w:val="28"/>
    </w:rPr>
  </w:style>
  <w:style w:type="paragraph" w:styleId="Zkladntextodsazen3">
    <w:name w:val="Body Text Indent 3"/>
    <w:basedOn w:val="Normln"/>
    <w:link w:val="Zkladntextodsazen3Char"/>
    <w:semiHidden/>
    <w:pPr>
      <w:spacing w:before="120"/>
      <w:ind w:firstLine="426"/>
      <w:jc w:val="both"/>
    </w:pPr>
    <w:rPr>
      <w:snapToGrid w:val="0"/>
      <w:sz w:val="24"/>
    </w:rPr>
  </w:style>
  <w:style w:type="paragraph" w:styleId="Zkladntext3">
    <w:name w:val="Body Text 3"/>
    <w:basedOn w:val="Normln"/>
    <w:link w:val="Zkladntext3Char"/>
    <w:semiHidden/>
    <w:pPr>
      <w:jc w:val="both"/>
    </w:pPr>
  </w:style>
  <w:style w:type="paragraph" w:styleId="Titulek">
    <w:name w:val="caption"/>
    <w:basedOn w:val="Normln"/>
    <w:next w:val="Normln"/>
    <w:uiPriority w:val="35"/>
    <w:qFormat/>
    <w:pPr>
      <w:jc w:val="both"/>
    </w:pPr>
    <w:rPr>
      <w:sz w:val="28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Nzev">
    <w:name w:val="Title"/>
    <w:basedOn w:val="Normln"/>
    <w:link w:val="NzevChar"/>
    <w:qFormat/>
    <w:pPr>
      <w:jc w:val="center"/>
    </w:pPr>
    <w:rPr>
      <w:rFonts w:ascii="Comic Sans MS" w:hAnsi="Comic Sans MS"/>
      <w:b/>
      <w:sz w:val="4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iln">
    <w:name w:val="Strong"/>
    <w:uiPriority w:val="22"/>
    <w:qFormat/>
    <w:rPr>
      <w:b/>
    </w:rPr>
  </w:style>
  <w:style w:type="paragraph" w:styleId="Textvbloku">
    <w:name w:val="Block Text"/>
    <w:basedOn w:val="Normln"/>
    <w:semiHidden/>
    <w:pPr>
      <w:ind w:left="4536" w:right="806"/>
    </w:pPr>
  </w:style>
  <w:style w:type="paragraph" w:customStyle="1" w:styleId="H2">
    <w:name w:val="H2"/>
    <w:basedOn w:val="Normln"/>
    <w:next w:val="Normln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5">
    <w:name w:val="H5"/>
    <w:basedOn w:val="Normln"/>
    <w:next w:val="Normln"/>
    <w:pPr>
      <w:keepNext/>
      <w:spacing w:before="100" w:after="100"/>
      <w:outlineLvl w:val="5"/>
    </w:pPr>
    <w:rPr>
      <w:b/>
      <w:snapToGrid w:val="0"/>
    </w:rPr>
  </w:style>
  <w:style w:type="character" w:styleId="Zdraznn">
    <w:name w:val="Emphasis"/>
    <w:uiPriority w:val="20"/>
    <w:qFormat/>
    <w:rPr>
      <w:i/>
    </w:rPr>
  </w:style>
  <w:style w:type="paragraph" w:customStyle="1" w:styleId="aZkladntext">
    <w:name w:val="a _Základní text"/>
    <w:basedOn w:val="Normln"/>
    <w:pPr>
      <w:numPr>
        <w:numId w:val="7"/>
      </w:numPr>
      <w:spacing w:after="120"/>
      <w:jc w:val="both"/>
    </w:pPr>
    <w:rPr>
      <w:sz w:val="24"/>
    </w:rPr>
  </w:style>
  <w:style w:type="character" w:styleId="Sledovanodkaz">
    <w:name w:val="FollowedHyperlink"/>
    <w:semiHidden/>
    <w:rPr>
      <w:color w:val="800080"/>
      <w:u w:val="single"/>
    </w:rPr>
  </w:style>
  <w:style w:type="character" w:customStyle="1" w:styleId="Nadpis4Char">
    <w:name w:val="Nadpis 4 Char"/>
    <w:link w:val="Nadpis4"/>
    <w:rsid w:val="00C00C18"/>
    <w:rPr>
      <w:sz w:val="28"/>
    </w:rPr>
  </w:style>
  <w:style w:type="character" w:customStyle="1" w:styleId="Zkladntextodsazen3Char">
    <w:name w:val="Základní text odsazený 3 Char"/>
    <w:link w:val="Zkladntextodsazen3"/>
    <w:semiHidden/>
    <w:rsid w:val="00C00C18"/>
    <w:rPr>
      <w:snapToGrid w:val="0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C00C18"/>
  </w:style>
  <w:style w:type="paragraph" w:styleId="Odstavecseseznamem">
    <w:name w:val="List Paragraph"/>
    <w:basedOn w:val="Normln"/>
    <w:uiPriority w:val="34"/>
    <w:qFormat/>
    <w:rsid w:val="00C00C18"/>
    <w:pPr>
      <w:ind w:left="708"/>
    </w:pPr>
    <w:rPr>
      <w:color w:val="000000"/>
      <w:sz w:val="24"/>
    </w:rPr>
  </w:style>
  <w:style w:type="table" w:styleId="Mkatabulky">
    <w:name w:val="Table Grid"/>
    <w:basedOn w:val="Normlntabulka"/>
    <w:uiPriority w:val="59"/>
    <w:rsid w:val="00D71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">
    <w:name w:val="pp-place-title"/>
    <w:basedOn w:val="Standardnpsmoodstavce"/>
    <w:rsid w:val="00587DB0"/>
  </w:style>
  <w:style w:type="character" w:customStyle="1" w:styleId="pp-headline-item">
    <w:name w:val="pp-headline-item"/>
    <w:basedOn w:val="Standardnpsmoodstavce"/>
    <w:rsid w:val="00587DB0"/>
  </w:style>
  <w:style w:type="character" w:customStyle="1" w:styleId="telephone">
    <w:name w:val="telephone"/>
    <w:basedOn w:val="Standardnpsmoodstavce"/>
    <w:rsid w:val="00587DB0"/>
  </w:style>
  <w:style w:type="paragraph" w:customStyle="1" w:styleId="Zkladntext21">
    <w:name w:val="Základní text 21"/>
    <w:basedOn w:val="Normln"/>
    <w:rsid w:val="00D472DF"/>
    <w:pPr>
      <w:spacing w:line="360" w:lineRule="auto"/>
      <w:jc w:val="both"/>
    </w:pPr>
    <w:rPr>
      <w:sz w:val="24"/>
    </w:rPr>
  </w:style>
  <w:style w:type="character" w:customStyle="1" w:styleId="bc">
    <w:name w:val="bc"/>
    <w:basedOn w:val="Standardnpsmoodstavce"/>
    <w:rsid w:val="008B2DE7"/>
  </w:style>
  <w:style w:type="paragraph" w:styleId="Normlnweb">
    <w:name w:val="Normal (Web)"/>
    <w:basedOn w:val="Normln"/>
    <w:uiPriority w:val="99"/>
    <w:unhideWhenUsed/>
    <w:rsid w:val="008B2DE7"/>
    <w:pPr>
      <w:spacing w:before="100" w:beforeAutospacing="1" w:after="100" w:afterAutospacing="1"/>
    </w:pPr>
    <w:rPr>
      <w:sz w:val="24"/>
      <w:szCs w:val="24"/>
    </w:rPr>
  </w:style>
  <w:style w:type="character" w:customStyle="1" w:styleId="Zvraznn">
    <w:name w:val="Zvýraznění"/>
    <w:uiPriority w:val="20"/>
    <w:qFormat/>
    <w:rsid w:val="00174D06"/>
    <w:rPr>
      <w:i/>
      <w:iCs/>
    </w:rPr>
  </w:style>
  <w:style w:type="paragraph" w:customStyle="1" w:styleId="Zkladntext22">
    <w:name w:val="Základní text 22"/>
    <w:basedOn w:val="Normln"/>
    <w:rsid w:val="00E3528C"/>
    <w:pPr>
      <w:spacing w:line="360" w:lineRule="auto"/>
      <w:jc w:val="both"/>
    </w:pPr>
    <w:rPr>
      <w:sz w:val="24"/>
    </w:rPr>
  </w:style>
  <w:style w:type="character" w:customStyle="1" w:styleId="NzevChar">
    <w:name w:val="Název Char"/>
    <w:link w:val="Nzev"/>
    <w:rsid w:val="00E47C62"/>
    <w:rPr>
      <w:rFonts w:ascii="Comic Sans MS" w:hAnsi="Comic Sans MS"/>
      <w:b/>
      <w:sz w:val="4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68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B5681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70F5C"/>
    <w:rPr>
      <w:rFonts w:ascii="Consolas" w:eastAsiaTheme="minorHAnsi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70F5C"/>
    <w:rPr>
      <w:rFonts w:ascii="Consolas" w:eastAsiaTheme="minorHAnsi" w:hAnsi="Consolas" w:cs="Consolas"/>
      <w:sz w:val="21"/>
      <w:szCs w:val="21"/>
    </w:rPr>
  </w:style>
  <w:style w:type="character" w:customStyle="1" w:styleId="ZkladntextodsazenChar">
    <w:name w:val="Základní text odsazený Char"/>
    <w:link w:val="Zkladntextodsazen"/>
    <w:semiHidden/>
    <w:rsid w:val="006C096F"/>
    <w:rPr>
      <w:snapToGrid w:val="0"/>
      <w:sz w:val="24"/>
    </w:rPr>
  </w:style>
  <w:style w:type="paragraph" w:customStyle="1" w:styleId="Default">
    <w:name w:val="Default"/>
    <w:rsid w:val="00C83C1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erex">
    <w:name w:val="perex"/>
    <w:basedOn w:val="Normln"/>
    <w:rsid w:val="0074009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0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5749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397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81063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344479785">
                              <w:marLeft w:val="120"/>
                              <w:marRight w:val="0"/>
                              <w:marTop w:val="45"/>
                              <w:marBottom w:val="30"/>
                              <w:divBdr>
                                <w:top w:val="dotted" w:sz="6" w:space="0" w:color="EBEBEB"/>
                                <w:left w:val="dotted" w:sz="6" w:space="0" w:color="EBEBEB"/>
                                <w:bottom w:val="dotted" w:sz="6" w:space="3" w:color="EBEBEB"/>
                                <w:right w:val="dotted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67687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15982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5541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261376732">
                              <w:marLeft w:val="120"/>
                              <w:marRight w:val="0"/>
                              <w:marTop w:val="45"/>
                              <w:marBottom w:val="30"/>
                              <w:divBdr>
                                <w:top w:val="dotted" w:sz="6" w:space="0" w:color="EBEBEB"/>
                                <w:left w:val="dotted" w:sz="6" w:space="0" w:color="EBEBEB"/>
                                <w:bottom w:val="dotted" w:sz="6" w:space="3" w:color="EBEBEB"/>
                                <w:right w:val="dotted" w:sz="6" w:space="11" w:color="EBEBE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8273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84031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6418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880508670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2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99587">
                                  <w:marLeft w:val="18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9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451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2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6809">
          <w:marLeft w:val="0"/>
          <w:marRight w:val="0"/>
          <w:marTop w:val="0"/>
          <w:marBottom w:val="0"/>
          <w:divBdr>
            <w:top w:val="dotted" w:sz="2" w:space="0" w:color="00FF33"/>
            <w:left w:val="dotted" w:sz="2" w:space="0" w:color="00FF33"/>
            <w:bottom w:val="dotted" w:sz="2" w:space="0" w:color="00FF33"/>
            <w:right w:val="dotted" w:sz="2" w:space="0" w:color="00FF33"/>
          </w:divBdr>
          <w:divsChild>
            <w:div w:id="19698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6158">
                          <w:marLeft w:val="120"/>
                          <w:marRight w:val="90"/>
                          <w:marTop w:val="180"/>
                          <w:marBottom w:val="0"/>
                          <w:divBdr>
                            <w:top w:val="single" w:sz="2" w:space="0" w:color="999999"/>
                            <w:left w:val="single" w:sz="2" w:space="0" w:color="999999"/>
                            <w:bottom w:val="single" w:sz="2" w:space="0" w:color="999999"/>
                            <w:right w:val="single" w:sz="2" w:space="0" w:color="999999"/>
                          </w:divBdr>
                          <w:divsChild>
                            <w:div w:id="1411539503">
                              <w:marLeft w:val="75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01619">
                                  <w:marLeft w:val="180"/>
                                  <w:marRight w:val="0"/>
                                  <w:marTop w:val="12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CCCCCC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0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30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ekobal.cz/obalovy-material/" TargetMode="External"/><Relationship Id="rId12" Type="http://schemas.openxmlformats.org/officeDocument/2006/relationships/hyperlink" Target="http://www.ekobal.cz/o-nas/aktuality/i-obalove-materialy-mohou-byt-setrne-k-zivotnimu-prostredi.html" TargetMode="External"/><Relationship Id="rId17" Type="http://schemas.openxmlformats.org/officeDocument/2006/relationships/hyperlink" Target="http://www.jaktridit.cz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priroda.cz/clanky/foto/recyklace-symboly-kody.jpg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kobal.cz/o-nas/aktuality/i-obalove-materialy-mohou-byt-setrne-k-zivotnimu-prostredi.html" TargetMode="External"/><Relationship Id="rId14" Type="http://schemas.openxmlformats.org/officeDocument/2006/relationships/hyperlink" Target="http://www.ekokom.cz/cz/ostatni/o-spolecnosti/system-zeleneho-bo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3</Pages>
  <Words>617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Článek do NOVINEK - uzávěrka 30</vt:lpstr>
      <vt:lpstr>Článek do NOVINEK - uzávěrka 30</vt:lpstr>
    </vt:vector>
  </TitlesOfParts>
  <Company> </Company>
  <LinksUpToDate>false</LinksUpToDate>
  <CharactersWithSpaces>4411</CharactersWithSpaces>
  <SharedDoc>false</SharedDoc>
  <HLinks>
    <vt:vector size="72" baseType="variant">
      <vt:variant>
        <vt:i4>4325385</vt:i4>
      </vt:variant>
      <vt:variant>
        <vt:i4>42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39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33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4325439</vt:i4>
      </vt:variant>
      <vt:variant>
        <vt:i4>21</vt:i4>
      </vt:variant>
      <vt:variant>
        <vt:i4>0</vt:i4>
      </vt:variant>
      <vt:variant>
        <vt:i4>5</vt:i4>
      </vt:variant>
      <vt:variant>
        <vt:lpwstr>http://www.sezimovo-usti.cz/_formulare/formulare.php</vt:lpwstr>
      </vt:variant>
      <vt:variant>
        <vt:lpwstr/>
      </vt:variant>
      <vt:variant>
        <vt:i4>4325385</vt:i4>
      </vt:variant>
      <vt:variant>
        <vt:i4>18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15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12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6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3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http://www.sezimovo-usti.cz/</vt:lpwstr>
      </vt:variant>
      <vt:variant>
        <vt:lpwstr/>
      </vt:variant>
      <vt:variant>
        <vt:i4>1048593</vt:i4>
      </vt:variant>
      <vt:variant>
        <vt:i4>-1</vt:i4>
      </vt:variant>
      <vt:variant>
        <vt:i4>1063</vt:i4>
      </vt:variant>
      <vt:variant>
        <vt:i4>1</vt:i4>
      </vt:variant>
      <vt:variant>
        <vt:lpwstr>https://www.ostrava.cz/cs/o-meste/aktualne/kampane/projekt-1st-international-school-of-ostrava/investicni-projekt-celozivotniho-vzdelavani-1st-international-school/logo%20EU.jpg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Článek do NOVINEK - uzávěrka 30</dc:title>
  <dc:subject/>
  <dc:creator>Petr KLÍMA</dc:creator>
  <cp:keywords/>
  <cp:lastModifiedBy>Bc. Petr Klíma</cp:lastModifiedBy>
  <cp:revision>40</cp:revision>
  <cp:lastPrinted>2016-06-14T09:03:00Z</cp:lastPrinted>
  <dcterms:created xsi:type="dcterms:W3CDTF">2015-02-02T14:45:00Z</dcterms:created>
  <dcterms:modified xsi:type="dcterms:W3CDTF">2017-05-05T12:15:00Z</dcterms:modified>
</cp:coreProperties>
</file>